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8A93E" w14:textId="30AE0EAE" w:rsidR="00F74D22" w:rsidRPr="002A51FF" w:rsidRDefault="00F74D22" w:rsidP="0075695A">
      <w:pPr>
        <w:spacing w:before="120"/>
        <w:ind w:left="5245" w:right="-281"/>
        <w:rPr>
          <w:rFonts w:ascii="Arial" w:hAnsi="Arial" w:cs="Arial"/>
          <w:b/>
          <w:lang w:val="uk-UA"/>
        </w:rPr>
      </w:pPr>
    </w:p>
    <w:p w14:paraId="44318B29" w14:textId="77777777" w:rsidR="000F7317" w:rsidRPr="002A51FF" w:rsidRDefault="000F7317" w:rsidP="000F7317">
      <w:pPr>
        <w:spacing w:before="120"/>
        <w:ind w:left="120"/>
        <w:jc w:val="center"/>
        <w:rPr>
          <w:rFonts w:ascii="Arial" w:hAnsi="Arial" w:cs="Arial"/>
          <w:b/>
          <w:lang w:val="uk-UA"/>
        </w:rPr>
      </w:pPr>
    </w:p>
    <w:p w14:paraId="3BB4835B" w14:textId="77777777" w:rsidR="00C959CF" w:rsidRPr="002A51FF" w:rsidRDefault="00C959CF" w:rsidP="00C959CF">
      <w:pPr>
        <w:pStyle w:val="a7"/>
        <w:jc w:val="center"/>
        <w:rPr>
          <w:lang w:val="uk-UA"/>
        </w:rPr>
      </w:pPr>
    </w:p>
    <w:p w14:paraId="171FFD46" w14:textId="77777777" w:rsidR="00C959CF" w:rsidRPr="002A51FF" w:rsidRDefault="00C959CF" w:rsidP="00256B91">
      <w:pPr>
        <w:pBdr>
          <w:bottom w:val="thinThickMediumGap" w:sz="24" w:space="14" w:color="auto"/>
        </w:pBdr>
        <w:ind w:left="284" w:right="-169"/>
        <w:jc w:val="center"/>
        <w:rPr>
          <w:b/>
          <w:spacing w:val="16"/>
          <w:sz w:val="32"/>
          <w:szCs w:val="32"/>
          <w:lang w:val="uk-UA"/>
        </w:rPr>
      </w:pPr>
      <w:r w:rsidRPr="002A51FF">
        <w:rPr>
          <w:b/>
          <w:spacing w:val="16"/>
          <w:sz w:val="32"/>
          <w:szCs w:val="32"/>
          <w:lang w:val="uk-UA"/>
        </w:rPr>
        <w:t>СТАНДАРТ ОРГАНІЗАЦІЇ УКРАЇНИ</w:t>
      </w:r>
    </w:p>
    <w:p w14:paraId="41441748" w14:textId="77777777" w:rsidR="00C959CF" w:rsidRPr="002A51FF" w:rsidRDefault="00C959CF" w:rsidP="00256B91">
      <w:pPr>
        <w:shd w:val="clear" w:color="auto" w:fill="FFFFFF"/>
        <w:spacing w:before="1219" w:line="264" w:lineRule="auto"/>
        <w:ind w:left="284" w:right="-169"/>
        <w:rPr>
          <w:sz w:val="32"/>
          <w:szCs w:val="32"/>
          <w:lang w:val="uk-UA"/>
        </w:rPr>
      </w:pPr>
    </w:p>
    <w:p w14:paraId="6C3E0F7A" w14:textId="6FCB291D" w:rsidR="00C959CF" w:rsidRPr="001475F0" w:rsidRDefault="00C959CF" w:rsidP="00256B91">
      <w:pPr>
        <w:shd w:val="clear" w:color="auto" w:fill="FFFFFF"/>
        <w:spacing w:before="120" w:line="360" w:lineRule="auto"/>
        <w:ind w:left="284" w:right="-169"/>
        <w:jc w:val="center"/>
        <w:rPr>
          <w:b/>
          <w:sz w:val="28"/>
          <w:szCs w:val="28"/>
          <w:lang w:val="uk-UA"/>
        </w:rPr>
      </w:pPr>
      <w:r w:rsidRPr="001475F0">
        <w:rPr>
          <w:b/>
          <w:sz w:val="28"/>
          <w:szCs w:val="28"/>
          <w:lang w:val="uk-UA"/>
        </w:rPr>
        <w:t>ПОРЯДОК ОЦІНЮВАННЯ</w:t>
      </w:r>
      <w:r w:rsidR="001475F0">
        <w:rPr>
          <w:b/>
          <w:sz w:val="28"/>
          <w:szCs w:val="28"/>
          <w:lang w:val="uk-UA"/>
        </w:rPr>
        <w:t xml:space="preserve"> СИ</w:t>
      </w:r>
      <w:r w:rsidR="00C0438E">
        <w:rPr>
          <w:b/>
          <w:sz w:val="28"/>
          <w:szCs w:val="28"/>
          <w:lang w:val="uk-UA"/>
        </w:rPr>
        <w:t>С</w:t>
      </w:r>
      <w:r w:rsidR="001475F0">
        <w:rPr>
          <w:b/>
          <w:sz w:val="28"/>
          <w:szCs w:val="28"/>
          <w:lang w:val="uk-UA"/>
        </w:rPr>
        <w:t>ТЕМ КЕРУВАННЯ ВИМІРЮВАННЯМИ</w:t>
      </w:r>
      <w:r w:rsidRPr="001475F0">
        <w:rPr>
          <w:b/>
          <w:sz w:val="28"/>
          <w:szCs w:val="28"/>
          <w:lang w:val="uk-UA"/>
        </w:rPr>
        <w:t xml:space="preserve"> ТА ВИЗНАННЯ ВИМІРЮВАЛЬНИХ МОЖЛИВОСТЕЙ СУБ</w:t>
      </w:r>
      <w:r w:rsidRPr="00CB5496">
        <w:rPr>
          <w:b/>
          <w:sz w:val="28"/>
          <w:szCs w:val="28"/>
          <w:lang w:val="uk-UA"/>
        </w:rPr>
        <w:t>’</w:t>
      </w:r>
      <w:r w:rsidRPr="001475F0">
        <w:rPr>
          <w:b/>
          <w:sz w:val="28"/>
          <w:szCs w:val="28"/>
          <w:lang w:val="uk-UA"/>
        </w:rPr>
        <w:t>ЄКТІВ ГОСПОДАРЮВАННЯ НА ДОБРОВІЛЬНИХ ЗАСАДАХ</w:t>
      </w:r>
    </w:p>
    <w:p w14:paraId="23E4B1DC" w14:textId="2C7BE463" w:rsidR="00C959CF" w:rsidRPr="001475F0" w:rsidRDefault="00C959CF" w:rsidP="00256B91">
      <w:pPr>
        <w:shd w:val="clear" w:color="auto" w:fill="FFFFFF"/>
        <w:spacing w:before="120" w:line="264" w:lineRule="auto"/>
        <w:ind w:left="284" w:right="-169"/>
        <w:jc w:val="center"/>
        <w:rPr>
          <w:b/>
          <w:sz w:val="32"/>
          <w:szCs w:val="32"/>
          <w:lang w:val="uk-UA"/>
        </w:rPr>
      </w:pPr>
      <w:r w:rsidRPr="001475F0">
        <w:rPr>
          <w:b/>
          <w:sz w:val="32"/>
          <w:szCs w:val="32"/>
          <w:lang w:val="uk-UA"/>
        </w:rPr>
        <w:t>СОУ 74.9-</w:t>
      </w:r>
      <w:r w:rsidRPr="00C45F85">
        <w:rPr>
          <w:b/>
          <w:sz w:val="32"/>
          <w:szCs w:val="32"/>
          <w:lang w:val="uk-UA"/>
        </w:rPr>
        <w:t>02568182-</w:t>
      </w:r>
      <w:r w:rsidR="00270E58" w:rsidRPr="00C45F85">
        <w:rPr>
          <w:b/>
          <w:sz w:val="32"/>
          <w:szCs w:val="32"/>
          <w:lang w:val="uk-UA"/>
        </w:rPr>
        <w:t>004</w:t>
      </w:r>
      <w:r w:rsidRPr="00C45F85">
        <w:rPr>
          <w:b/>
          <w:sz w:val="32"/>
          <w:szCs w:val="32"/>
          <w:lang w:val="uk-UA"/>
        </w:rPr>
        <w:t>:</w:t>
      </w:r>
      <w:r w:rsidRPr="001475F0">
        <w:rPr>
          <w:b/>
          <w:sz w:val="32"/>
          <w:szCs w:val="32"/>
          <w:lang w:val="uk-UA"/>
        </w:rPr>
        <w:t>20</w:t>
      </w:r>
      <w:r w:rsidR="002270BE">
        <w:rPr>
          <w:b/>
          <w:sz w:val="32"/>
          <w:szCs w:val="32"/>
          <w:lang w:val="uk-UA"/>
        </w:rPr>
        <w:t>24</w:t>
      </w:r>
    </w:p>
    <w:p w14:paraId="17880630" w14:textId="77777777" w:rsidR="00C959CF" w:rsidRPr="001475F0" w:rsidRDefault="00C959CF" w:rsidP="00256B91">
      <w:pPr>
        <w:shd w:val="clear" w:color="auto" w:fill="FFFFFF"/>
        <w:spacing w:before="120" w:line="264" w:lineRule="auto"/>
        <w:ind w:left="284" w:right="-169"/>
        <w:rPr>
          <w:b/>
          <w:i/>
          <w:sz w:val="32"/>
          <w:szCs w:val="32"/>
          <w:lang w:val="uk-UA"/>
        </w:rPr>
      </w:pPr>
    </w:p>
    <w:p w14:paraId="58621AEE" w14:textId="77777777" w:rsidR="00C959CF" w:rsidRPr="001475F0" w:rsidRDefault="00C959CF" w:rsidP="00256B91">
      <w:pPr>
        <w:shd w:val="clear" w:color="auto" w:fill="FFFFFF"/>
        <w:spacing w:before="120" w:line="264" w:lineRule="auto"/>
        <w:ind w:left="284" w:right="-169"/>
        <w:jc w:val="center"/>
        <w:rPr>
          <w:b/>
          <w:i/>
          <w:sz w:val="32"/>
          <w:szCs w:val="32"/>
          <w:lang w:val="uk-UA"/>
        </w:rPr>
      </w:pPr>
      <w:r w:rsidRPr="001475F0">
        <w:rPr>
          <w:b/>
          <w:i/>
          <w:sz w:val="32"/>
          <w:szCs w:val="32"/>
          <w:lang w:val="uk-UA"/>
        </w:rPr>
        <w:t>Видання офіційне</w:t>
      </w:r>
    </w:p>
    <w:p w14:paraId="46AFFED7" w14:textId="77777777" w:rsidR="00C959CF" w:rsidRPr="002A51FF" w:rsidRDefault="00C959CF" w:rsidP="00256B91">
      <w:pPr>
        <w:shd w:val="clear" w:color="auto" w:fill="FFFFFF"/>
        <w:spacing w:before="720" w:line="264" w:lineRule="auto"/>
        <w:ind w:left="284" w:right="-169"/>
        <w:rPr>
          <w:spacing w:val="-8"/>
          <w:sz w:val="32"/>
          <w:szCs w:val="32"/>
          <w:lang w:val="uk-UA"/>
        </w:rPr>
      </w:pPr>
    </w:p>
    <w:p w14:paraId="68D06AE6" w14:textId="77777777" w:rsidR="00C959CF" w:rsidRPr="002A51FF" w:rsidRDefault="00C959CF" w:rsidP="00256B91">
      <w:pPr>
        <w:shd w:val="clear" w:color="auto" w:fill="FFFFFF"/>
        <w:spacing w:before="720" w:line="264" w:lineRule="auto"/>
        <w:ind w:left="284" w:right="-169"/>
        <w:rPr>
          <w:spacing w:val="-8"/>
          <w:sz w:val="32"/>
          <w:szCs w:val="32"/>
          <w:lang w:val="uk-UA"/>
        </w:rPr>
      </w:pPr>
    </w:p>
    <w:p w14:paraId="1EA1EFDE" w14:textId="77777777" w:rsidR="00C959CF" w:rsidRPr="002A51FF" w:rsidRDefault="00C959CF" w:rsidP="00256B91">
      <w:pPr>
        <w:shd w:val="clear" w:color="auto" w:fill="FFFFFF"/>
        <w:spacing w:before="720" w:line="264" w:lineRule="auto"/>
        <w:ind w:left="284" w:right="-169"/>
        <w:rPr>
          <w:spacing w:val="-8"/>
          <w:sz w:val="32"/>
          <w:szCs w:val="32"/>
        </w:rPr>
      </w:pPr>
    </w:p>
    <w:p w14:paraId="457BEA38" w14:textId="77777777" w:rsidR="00C959CF" w:rsidRPr="002A51FF" w:rsidRDefault="00C959CF" w:rsidP="00256B91">
      <w:pPr>
        <w:shd w:val="clear" w:color="auto" w:fill="FFFFFF"/>
        <w:spacing w:before="720" w:line="264" w:lineRule="auto"/>
        <w:ind w:left="284" w:right="-169"/>
        <w:rPr>
          <w:spacing w:val="-8"/>
          <w:sz w:val="32"/>
          <w:szCs w:val="32"/>
        </w:rPr>
      </w:pPr>
    </w:p>
    <w:p w14:paraId="3A0351A0" w14:textId="77777777" w:rsidR="00C959CF" w:rsidRPr="002A51FF" w:rsidRDefault="00C959CF" w:rsidP="00256B91">
      <w:pPr>
        <w:shd w:val="clear" w:color="auto" w:fill="FFFFFF"/>
        <w:spacing w:before="720" w:line="264" w:lineRule="auto"/>
        <w:ind w:left="284" w:right="-169"/>
        <w:rPr>
          <w:spacing w:val="-8"/>
          <w:sz w:val="32"/>
          <w:szCs w:val="32"/>
        </w:rPr>
      </w:pPr>
    </w:p>
    <w:p w14:paraId="2C5F3760" w14:textId="77777777" w:rsidR="00C959CF" w:rsidRPr="00A04E24" w:rsidRDefault="00C959CF" w:rsidP="00256B91">
      <w:pPr>
        <w:shd w:val="clear" w:color="auto" w:fill="FFFFFF"/>
        <w:ind w:left="284" w:right="-169"/>
        <w:jc w:val="center"/>
        <w:rPr>
          <w:b/>
          <w:sz w:val="32"/>
          <w:szCs w:val="32"/>
          <w:lang w:val="uk-UA"/>
        </w:rPr>
      </w:pPr>
      <w:r w:rsidRPr="00A04E24">
        <w:rPr>
          <w:b/>
          <w:spacing w:val="-8"/>
          <w:sz w:val="32"/>
          <w:szCs w:val="32"/>
          <w:lang w:val="uk-UA"/>
        </w:rPr>
        <w:t>Київ</w:t>
      </w:r>
    </w:p>
    <w:p w14:paraId="5BDC25F4" w14:textId="77777777" w:rsidR="00C959CF" w:rsidRPr="00A04E24" w:rsidRDefault="00C959CF" w:rsidP="00256B91">
      <w:pPr>
        <w:shd w:val="clear" w:color="auto" w:fill="FFFFFF"/>
        <w:ind w:left="284" w:right="-169"/>
        <w:jc w:val="center"/>
        <w:rPr>
          <w:b/>
          <w:spacing w:val="-3"/>
          <w:sz w:val="32"/>
          <w:szCs w:val="32"/>
          <w:lang w:val="uk-UA"/>
        </w:rPr>
      </w:pPr>
      <w:r w:rsidRPr="00A04E24">
        <w:rPr>
          <w:b/>
          <w:spacing w:val="-3"/>
          <w:sz w:val="32"/>
          <w:szCs w:val="32"/>
          <w:lang w:val="uk-UA"/>
        </w:rPr>
        <w:t>ДП «У</w:t>
      </w:r>
      <w:r w:rsidR="00735BE8" w:rsidRPr="00A04E24">
        <w:rPr>
          <w:b/>
          <w:spacing w:val="-3"/>
          <w:sz w:val="32"/>
          <w:szCs w:val="32"/>
          <w:lang w:val="uk-UA"/>
        </w:rPr>
        <w:t>КРМЕТРТЕСТСТАНДАРТ</w:t>
      </w:r>
      <w:r w:rsidRPr="00A04E24">
        <w:rPr>
          <w:b/>
          <w:spacing w:val="-3"/>
          <w:sz w:val="32"/>
          <w:szCs w:val="32"/>
          <w:lang w:val="uk-UA"/>
        </w:rPr>
        <w:t xml:space="preserve">» </w:t>
      </w:r>
    </w:p>
    <w:p w14:paraId="27A8F7CE" w14:textId="56BCAF0D" w:rsidR="00C959CF" w:rsidRDefault="002270BE" w:rsidP="00256B91">
      <w:pPr>
        <w:shd w:val="clear" w:color="auto" w:fill="FFFFFF"/>
        <w:ind w:left="284" w:right="-169"/>
        <w:jc w:val="center"/>
        <w:rPr>
          <w:b/>
          <w:spacing w:val="-3"/>
          <w:sz w:val="32"/>
          <w:szCs w:val="32"/>
          <w:lang w:val="uk-UA"/>
        </w:rPr>
      </w:pPr>
      <w:r>
        <w:rPr>
          <w:b/>
          <w:spacing w:val="-3"/>
          <w:sz w:val="32"/>
          <w:szCs w:val="32"/>
          <w:lang w:val="uk-UA"/>
        </w:rPr>
        <w:t>2024</w:t>
      </w:r>
    </w:p>
    <w:p w14:paraId="1F946CFA" w14:textId="77777777" w:rsidR="00595FFA" w:rsidRPr="00A04E24" w:rsidRDefault="00595FFA" w:rsidP="00256B91">
      <w:pPr>
        <w:shd w:val="clear" w:color="auto" w:fill="FFFFFF"/>
        <w:ind w:left="284" w:right="-169"/>
        <w:jc w:val="center"/>
        <w:rPr>
          <w:b/>
          <w:spacing w:val="-3"/>
          <w:sz w:val="32"/>
          <w:szCs w:val="32"/>
          <w:lang w:val="uk-UA"/>
        </w:rPr>
      </w:pPr>
    </w:p>
    <w:p w14:paraId="18375E79" w14:textId="77777777" w:rsidR="00C959CF" w:rsidRPr="00A04E24" w:rsidRDefault="00C959CF" w:rsidP="00C959CF">
      <w:pPr>
        <w:shd w:val="clear" w:color="auto" w:fill="FFFFFF"/>
        <w:ind w:right="30"/>
        <w:jc w:val="center"/>
      </w:pPr>
    </w:p>
    <w:p w14:paraId="1F300A1F" w14:textId="302F4A07" w:rsidR="00C959CF" w:rsidRDefault="00C959CF" w:rsidP="000F7317">
      <w:pPr>
        <w:jc w:val="center"/>
        <w:rPr>
          <w:rFonts w:ascii="Arial" w:hAnsi="Arial" w:cs="Arial"/>
          <w:b/>
          <w:lang w:val="uk-UA"/>
        </w:rPr>
      </w:pPr>
    </w:p>
    <w:p w14:paraId="2137CD7B" w14:textId="19AA7F5C" w:rsidR="00A16D47" w:rsidRDefault="00A16D47" w:rsidP="000F7317">
      <w:pPr>
        <w:jc w:val="center"/>
        <w:rPr>
          <w:rFonts w:ascii="Arial" w:hAnsi="Arial" w:cs="Arial"/>
          <w:b/>
          <w:lang w:val="uk-UA"/>
        </w:rPr>
      </w:pPr>
    </w:p>
    <w:p w14:paraId="3CE4BAF2" w14:textId="77777777" w:rsidR="00A16D47" w:rsidRPr="00A04E24" w:rsidRDefault="00A16D47" w:rsidP="000F7317">
      <w:pPr>
        <w:jc w:val="center"/>
        <w:rPr>
          <w:rFonts w:ascii="Arial" w:hAnsi="Arial" w:cs="Arial"/>
          <w:b/>
          <w:lang w:val="uk-UA"/>
        </w:rPr>
      </w:pPr>
    </w:p>
    <w:p w14:paraId="110109A7" w14:textId="77777777" w:rsidR="001E6E34" w:rsidRPr="00A04E24" w:rsidRDefault="00F57ADB" w:rsidP="00C70A9F">
      <w:pPr>
        <w:ind w:right="-281"/>
        <w:jc w:val="center"/>
        <w:rPr>
          <w:rFonts w:ascii="Arial" w:hAnsi="Arial" w:cs="Arial"/>
          <w:b/>
          <w:lang w:val="uk-UA"/>
        </w:rPr>
      </w:pPr>
      <w:r w:rsidRPr="00A04E24">
        <w:rPr>
          <w:rFonts w:ascii="Arial" w:hAnsi="Arial" w:cs="Arial"/>
          <w:b/>
          <w:lang w:val="uk-UA"/>
        </w:rPr>
        <w:t>ПЕРЕДМОВА</w:t>
      </w:r>
    </w:p>
    <w:p w14:paraId="6FDBFC98" w14:textId="77777777" w:rsidR="00F57ADB" w:rsidRPr="00A04E24" w:rsidRDefault="00F57ADB" w:rsidP="0063082B">
      <w:pPr>
        <w:ind w:right="-281" w:firstLine="567"/>
        <w:jc w:val="both"/>
        <w:rPr>
          <w:rFonts w:ascii="Arial" w:hAnsi="Arial" w:cs="Arial"/>
          <w:b/>
          <w:lang w:val="uk-UA"/>
        </w:rPr>
      </w:pPr>
    </w:p>
    <w:p w14:paraId="65764482" w14:textId="4934A59F" w:rsidR="008A3B4B" w:rsidRPr="00BF755E" w:rsidRDefault="008A3B4B" w:rsidP="00BF755E">
      <w:pPr>
        <w:pStyle w:val="ad"/>
        <w:numPr>
          <w:ilvl w:val="0"/>
          <w:numId w:val="25"/>
        </w:numPr>
        <w:tabs>
          <w:tab w:val="left" w:pos="284"/>
        </w:tabs>
        <w:ind w:left="284" w:right="-281" w:hanging="284"/>
        <w:jc w:val="both"/>
        <w:rPr>
          <w:rFonts w:ascii="Arial" w:hAnsi="Arial" w:cs="Arial"/>
          <w:lang w:val="uk-UA"/>
        </w:rPr>
      </w:pPr>
      <w:r w:rsidRPr="00BF755E">
        <w:rPr>
          <w:rFonts w:ascii="Arial" w:hAnsi="Arial" w:cs="Arial"/>
          <w:lang w:val="uk-UA"/>
        </w:rPr>
        <w:t xml:space="preserve">РОЗРОБЛЕНО: ДЕРЖАВНЕ ПІДПРИЄМСТВО «ВСЕУКРАЇНСЬКИЙ ДЕРЖАВНИЙ </w:t>
      </w:r>
      <w:r w:rsidR="006F3308" w:rsidRPr="00BF755E">
        <w:rPr>
          <w:rFonts w:ascii="Arial" w:hAnsi="Arial" w:cs="Arial"/>
          <w:lang w:val="uk-UA"/>
        </w:rPr>
        <w:t xml:space="preserve">  </w:t>
      </w:r>
      <w:r w:rsidRPr="00BF755E">
        <w:rPr>
          <w:rFonts w:ascii="Arial" w:hAnsi="Arial" w:cs="Arial"/>
          <w:lang w:val="uk-UA"/>
        </w:rPr>
        <w:t>НАУКОВО-ВИРОБНИЧИЙ ЦЕНТР СТАНДАРТИЗАЦІЇ, МЕТРОЛОГІЇ, СЕРТИФІКАЦІЇ ТА ЗАХИСТУ ПРАВ СПОЖИВАЧІВ»</w:t>
      </w:r>
      <w:r w:rsidR="0063082B" w:rsidRPr="00BF755E">
        <w:rPr>
          <w:rFonts w:ascii="Arial" w:hAnsi="Arial" w:cs="Arial"/>
          <w:lang w:val="uk-UA"/>
        </w:rPr>
        <w:t xml:space="preserve"> (</w:t>
      </w:r>
      <w:r w:rsidRPr="00BF755E">
        <w:rPr>
          <w:rFonts w:ascii="Arial" w:hAnsi="Arial" w:cs="Arial"/>
          <w:lang w:val="uk-UA"/>
        </w:rPr>
        <w:t>ДП «УКРМЕТРТЕСТСТАНДАРТ»).</w:t>
      </w:r>
    </w:p>
    <w:p w14:paraId="052F21A5" w14:textId="77777777" w:rsidR="008A3B4B" w:rsidRPr="00A04E24" w:rsidRDefault="008A3B4B" w:rsidP="00BF755E">
      <w:pPr>
        <w:tabs>
          <w:tab w:val="left" w:pos="284"/>
        </w:tabs>
        <w:ind w:left="284" w:right="-281" w:hanging="284"/>
        <w:jc w:val="both"/>
        <w:rPr>
          <w:rFonts w:ascii="Arial" w:hAnsi="Arial" w:cs="Arial"/>
          <w:lang w:val="uk-UA"/>
        </w:rPr>
      </w:pPr>
    </w:p>
    <w:p w14:paraId="7C2A786D" w14:textId="77777777" w:rsidR="008A3B4B" w:rsidRPr="006F3308" w:rsidRDefault="008A3B4B" w:rsidP="00BF755E">
      <w:pPr>
        <w:pStyle w:val="ad"/>
        <w:numPr>
          <w:ilvl w:val="0"/>
          <w:numId w:val="25"/>
        </w:numPr>
        <w:tabs>
          <w:tab w:val="left" w:pos="284"/>
        </w:tabs>
        <w:ind w:left="284" w:right="-281" w:hanging="284"/>
        <w:jc w:val="both"/>
        <w:rPr>
          <w:rFonts w:ascii="Arial" w:hAnsi="Arial" w:cs="Arial"/>
          <w:lang w:val="uk-UA"/>
        </w:rPr>
      </w:pPr>
      <w:r w:rsidRPr="006F3308">
        <w:rPr>
          <w:rFonts w:ascii="Arial" w:hAnsi="Arial" w:cs="Arial"/>
          <w:lang w:val="uk-UA"/>
        </w:rPr>
        <w:t xml:space="preserve">РОЗРОБНИКИ: </w:t>
      </w:r>
      <w:r w:rsidR="00AB520C" w:rsidRPr="006F3308">
        <w:rPr>
          <w:rFonts w:ascii="Arial" w:hAnsi="Arial" w:cs="Arial"/>
          <w:lang w:val="uk-UA"/>
        </w:rPr>
        <w:t xml:space="preserve">І. </w:t>
      </w:r>
      <w:proofErr w:type="spellStart"/>
      <w:r w:rsidR="00AB520C" w:rsidRPr="006F3308">
        <w:rPr>
          <w:rFonts w:ascii="Arial" w:hAnsi="Arial" w:cs="Arial"/>
          <w:lang w:val="uk-UA"/>
        </w:rPr>
        <w:t>Солоненко</w:t>
      </w:r>
      <w:proofErr w:type="spellEnd"/>
      <w:r w:rsidR="00AB520C" w:rsidRPr="006F3308">
        <w:rPr>
          <w:rFonts w:ascii="Arial" w:hAnsi="Arial" w:cs="Arial"/>
          <w:lang w:val="uk-UA"/>
        </w:rPr>
        <w:t>,</w:t>
      </w:r>
      <w:r w:rsidRPr="006F3308">
        <w:rPr>
          <w:rFonts w:ascii="Arial" w:hAnsi="Arial" w:cs="Arial"/>
          <w:lang w:val="uk-UA"/>
        </w:rPr>
        <w:t xml:space="preserve"> І. Чижик.</w:t>
      </w:r>
    </w:p>
    <w:p w14:paraId="045AE45D" w14:textId="77777777" w:rsidR="008A3B4B" w:rsidRPr="00A04E24" w:rsidRDefault="008A3B4B" w:rsidP="00BF755E">
      <w:pPr>
        <w:tabs>
          <w:tab w:val="left" w:pos="284"/>
        </w:tabs>
        <w:ind w:left="284" w:right="-281" w:hanging="284"/>
        <w:jc w:val="both"/>
        <w:rPr>
          <w:rFonts w:ascii="Arial" w:hAnsi="Arial" w:cs="Arial"/>
          <w:lang w:val="uk-UA"/>
        </w:rPr>
      </w:pPr>
    </w:p>
    <w:p w14:paraId="2DF77384" w14:textId="1732EAD2" w:rsidR="008A3B4B" w:rsidRDefault="008A3B4B" w:rsidP="00BF755E">
      <w:pPr>
        <w:numPr>
          <w:ilvl w:val="0"/>
          <w:numId w:val="25"/>
        </w:numPr>
        <w:tabs>
          <w:tab w:val="left" w:pos="284"/>
        </w:tabs>
        <w:ind w:left="284" w:right="-281" w:hanging="284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 xml:space="preserve">ПРИЙНЯТО ТА НАДАНО ЧИННОСТІ: наказ ДП «УКРМЕТРТЕСТСТАНДАРТ»         </w:t>
      </w:r>
      <w:r w:rsidR="00C70A9F">
        <w:rPr>
          <w:rFonts w:ascii="Arial" w:hAnsi="Arial" w:cs="Arial"/>
          <w:lang w:val="uk-UA"/>
        </w:rPr>
        <w:t xml:space="preserve">        </w:t>
      </w:r>
      <w:r w:rsidRPr="00A04E24">
        <w:rPr>
          <w:rFonts w:ascii="Arial" w:hAnsi="Arial" w:cs="Arial"/>
          <w:lang w:val="uk-UA"/>
        </w:rPr>
        <w:t xml:space="preserve">від </w:t>
      </w:r>
      <w:r w:rsidR="00A16D47">
        <w:rPr>
          <w:rFonts w:ascii="Arial" w:hAnsi="Arial" w:cs="Arial"/>
          <w:lang w:val="uk-UA"/>
        </w:rPr>
        <w:t>11.12.2024</w:t>
      </w:r>
      <w:r w:rsidRPr="00A04E24">
        <w:rPr>
          <w:rFonts w:ascii="Arial" w:hAnsi="Arial" w:cs="Arial"/>
          <w:lang w:val="uk-UA"/>
        </w:rPr>
        <w:t xml:space="preserve"> № </w:t>
      </w:r>
      <w:r w:rsidR="00A16D47">
        <w:rPr>
          <w:rFonts w:ascii="Arial" w:hAnsi="Arial" w:cs="Arial"/>
          <w:lang w:val="uk-UA"/>
        </w:rPr>
        <w:t>216</w:t>
      </w:r>
      <w:bookmarkStart w:id="0" w:name="_GoBack"/>
      <w:bookmarkEnd w:id="0"/>
      <w:r w:rsidRPr="00A04E24">
        <w:rPr>
          <w:rFonts w:ascii="Arial" w:hAnsi="Arial" w:cs="Arial"/>
          <w:lang w:val="uk-UA"/>
        </w:rPr>
        <w:t>.</w:t>
      </w:r>
    </w:p>
    <w:p w14:paraId="09175D7B" w14:textId="77777777" w:rsidR="008A3B4B" w:rsidRDefault="008A3B4B" w:rsidP="00BF755E">
      <w:pPr>
        <w:tabs>
          <w:tab w:val="left" w:pos="284"/>
        </w:tabs>
        <w:ind w:left="284" w:right="-281" w:hanging="284"/>
        <w:jc w:val="both"/>
        <w:rPr>
          <w:rFonts w:ascii="Arial" w:hAnsi="Arial" w:cs="Arial"/>
          <w:lang w:val="uk-UA"/>
        </w:rPr>
      </w:pPr>
    </w:p>
    <w:p w14:paraId="6069F8F2" w14:textId="60DA97DB" w:rsidR="008A3B4B" w:rsidRPr="002A51FF" w:rsidRDefault="00F8002C" w:rsidP="00BF755E">
      <w:pPr>
        <w:pStyle w:val="ad"/>
        <w:numPr>
          <w:ilvl w:val="0"/>
          <w:numId w:val="25"/>
        </w:numPr>
        <w:tabs>
          <w:tab w:val="left" w:pos="284"/>
        </w:tabs>
        <w:ind w:left="284" w:right="-281" w:hanging="284"/>
        <w:jc w:val="both"/>
        <w:rPr>
          <w:rFonts w:ascii="Arial" w:hAnsi="Arial" w:cs="Arial"/>
          <w:lang w:val="uk-UA"/>
        </w:rPr>
      </w:pPr>
      <w:r w:rsidRPr="00155761">
        <w:rPr>
          <w:rFonts w:ascii="Arial" w:hAnsi="Arial" w:cs="Arial"/>
          <w:lang w:val="uk-UA"/>
        </w:rPr>
        <w:t>ВВЕДЕНО на заміну</w:t>
      </w:r>
      <w:r w:rsidR="008A3B4B" w:rsidRPr="00155761">
        <w:rPr>
          <w:rFonts w:ascii="Arial" w:hAnsi="Arial" w:cs="Arial"/>
          <w:lang w:val="uk-UA"/>
        </w:rPr>
        <w:t xml:space="preserve"> СОУ</w:t>
      </w:r>
      <w:r w:rsidR="008A3B4B">
        <w:rPr>
          <w:rFonts w:ascii="Arial" w:hAnsi="Arial" w:cs="Arial"/>
          <w:lang w:val="uk-UA"/>
        </w:rPr>
        <w:t xml:space="preserve"> 74.9-02568182-004:2016.</w:t>
      </w:r>
    </w:p>
    <w:p w14:paraId="5C803DC5" w14:textId="77777777" w:rsidR="000346ED" w:rsidRPr="00A04E24" w:rsidRDefault="000346ED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3ECE90F3" w14:textId="77777777" w:rsidR="00992AAF" w:rsidRPr="002A51FF" w:rsidRDefault="00992AAF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159B80B6" w14:textId="77777777" w:rsidR="002776A1" w:rsidRPr="002A51FF" w:rsidRDefault="00644908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</w:t>
      </w:r>
    </w:p>
    <w:p w14:paraId="09A59612" w14:textId="77777777" w:rsidR="002776A1" w:rsidRPr="002A51FF" w:rsidRDefault="002776A1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307ADCBF" w14:textId="77777777" w:rsidR="002776A1" w:rsidRPr="002A51FF" w:rsidRDefault="002776A1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74736BAB" w14:textId="77777777" w:rsidR="002776A1" w:rsidRPr="002A51FF" w:rsidRDefault="002776A1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0AF668A0" w14:textId="77777777" w:rsidR="001A03BF" w:rsidRPr="002A51FF" w:rsidRDefault="001A03BF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2A186C03" w14:textId="77777777" w:rsidR="00BA07E9" w:rsidRPr="002A51FF" w:rsidRDefault="00BA07E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05F4772D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0E8CA2C9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444DBDA7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75719831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21E8788D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6E6590A9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496BA29F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414A9816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65B9542A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11DEB6BD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28151E38" w14:textId="77777777" w:rsidR="005F2C79" w:rsidRPr="002A51FF" w:rsidRDefault="005F2C79" w:rsidP="0063082B">
      <w:pPr>
        <w:spacing w:before="120"/>
        <w:ind w:right="-281" w:firstLine="567"/>
        <w:jc w:val="both"/>
        <w:rPr>
          <w:rFonts w:ascii="Arial" w:hAnsi="Arial" w:cs="Arial"/>
          <w:lang w:val="uk-UA"/>
        </w:rPr>
      </w:pPr>
    </w:p>
    <w:p w14:paraId="4D350E9A" w14:textId="77777777" w:rsidR="005F2C79" w:rsidRPr="002A51FF" w:rsidRDefault="005F2C79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077E15FF" w14:textId="77777777" w:rsidR="00C5635C" w:rsidRDefault="00C5635C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0B1E8845" w14:textId="77777777" w:rsidR="008A3B4B" w:rsidRDefault="008A3B4B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2D5E6E1F" w14:textId="77777777" w:rsidR="008A3B4B" w:rsidRDefault="008A3B4B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1AB377CD" w14:textId="77777777" w:rsidR="008A3B4B" w:rsidRDefault="008A3B4B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7207B375" w14:textId="77777777" w:rsidR="008A3B4B" w:rsidRPr="002A51FF" w:rsidRDefault="008A3B4B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2C7C945A" w14:textId="5FAF67DB" w:rsidR="00C5635C" w:rsidRDefault="00C5635C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6730387D" w14:textId="213BAC94" w:rsidR="00155761" w:rsidRDefault="00155761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09586DA8" w14:textId="77777777" w:rsidR="00595FFA" w:rsidRPr="002A51FF" w:rsidRDefault="00595FFA" w:rsidP="0063082B">
      <w:pPr>
        <w:ind w:right="-281" w:firstLine="567"/>
        <w:jc w:val="both"/>
        <w:rPr>
          <w:rFonts w:ascii="Arial" w:hAnsi="Arial" w:cs="Arial"/>
          <w:lang w:val="uk-UA"/>
        </w:rPr>
      </w:pPr>
    </w:p>
    <w:p w14:paraId="42541C7C" w14:textId="2CEBFC67" w:rsidR="00C5635C" w:rsidRPr="002A51FF" w:rsidRDefault="00C5635C" w:rsidP="0063082B">
      <w:pPr>
        <w:pBdr>
          <w:bottom w:val="single" w:sz="12" w:space="1" w:color="auto"/>
        </w:pBdr>
        <w:ind w:right="-281" w:firstLine="567"/>
        <w:jc w:val="both"/>
        <w:rPr>
          <w:rFonts w:ascii="Arial" w:hAnsi="Arial" w:cs="Arial"/>
          <w:lang w:val="uk-UA"/>
        </w:rPr>
      </w:pPr>
    </w:p>
    <w:p w14:paraId="2FD58815" w14:textId="77777777" w:rsidR="004E21B8" w:rsidRPr="00A04E24" w:rsidRDefault="008A3B4B" w:rsidP="0063082B">
      <w:pPr>
        <w:ind w:right="-281" w:firstLine="567"/>
        <w:jc w:val="center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П</w:t>
      </w:r>
      <w:r w:rsidR="00992AAF" w:rsidRPr="00A04E24">
        <w:rPr>
          <w:rFonts w:ascii="Arial" w:hAnsi="Arial" w:cs="Arial"/>
          <w:b/>
          <w:sz w:val="20"/>
          <w:szCs w:val="20"/>
          <w:lang w:val="uk-UA"/>
        </w:rPr>
        <w:t xml:space="preserve">раво власності на цей стандарт належить </w:t>
      </w:r>
      <w:r w:rsidR="00C5635C" w:rsidRPr="00A04E24">
        <w:rPr>
          <w:rFonts w:ascii="Arial" w:hAnsi="Arial" w:cs="Arial"/>
          <w:b/>
          <w:sz w:val="20"/>
          <w:szCs w:val="20"/>
          <w:lang w:val="uk-UA"/>
        </w:rPr>
        <w:t>ДП «</w:t>
      </w:r>
      <w:r w:rsidR="00021CAC" w:rsidRPr="00A04E24">
        <w:rPr>
          <w:rFonts w:ascii="Arial" w:hAnsi="Arial" w:cs="Arial"/>
          <w:b/>
          <w:sz w:val="20"/>
          <w:szCs w:val="20"/>
          <w:lang w:val="uk-UA"/>
        </w:rPr>
        <w:t>У</w:t>
      </w:r>
      <w:r w:rsidR="00735BE8" w:rsidRPr="00A04E24">
        <w:rPr>
          <w:rFonts w:ascii="Arial" w:hAnsi="Arial" w:cs="Arial"/>
          <w:b/>
          <w:sz w:val="20"/>
          <w:szCs w:val="20"/>
          <w:lang w:val="uk-UA"/>
        </w:rPr>
        <w:t>КРМЕТРТЕСТСТАНДАРТ</w:t>
      </w:r>
      <w:r w:rsidR="00C5635C" w:rsidRPr="00A04E24">
        <w:rPr>
          <w:rFonts w:ascii="Arial" w:hAnsi="Arial" w:cs="Arial"/>
          <w:b/>
          <w:sz w:val="20"/>
          <w:szCs w:val="20"/>
          <w:lang w:val="uk-UA"/>
        </w:rPr>
        <w:t>»</w:t>
      </w:r>
      <w:r w:rsidR="00992AAF" w:rsidRPr="00A04E24">
        <w:rPr>
          <w:rFonts w:ascii="Arial" w:hAnsi="Arial" w:cs="Arial"/>
          <w:b/>
          <w:sz w:val="20"/>
          <w:szCs w:val="20"/>
          <w:lang w:val="uk-UA"/>
        </w:rPr>
        <w:t>.</w:t>
      </w:r>
      <w:r w:rsidR="00C5635C" w:rsidRPr="00A04E2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92AAF" w:rsidRPr="00A04E24">
        <w:rPr>
          <w:rFonts w:ascii="Arial" w:hAnsi="Arial" w:cs="Arial"/>
          <w:b/>
          <w:sz w:val="20"/>
          <w:szCs w:val="20"/>
          <w:lang w:val="uk-UA"/>
        </w:rPr>
        <w:t>Відтворювати,</w:t>
      </w:r>
      <w:r w:rsidR="00C5635C" w:rsidRPr="00A04E2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92AAF" w:rsidRPr="00A04E24">
        <w:rPr>
          <w:rFonts w:ascii="Arial" w:hAnsi="Arial" w:cs="Arial"/>
          <w:b/>
          <w:sz w:val="20"/>
          <w:szCs w:val="20"/>
          <w:lang w:val="uk-UA"/>
        </w:rPr>
        <w:t>тиражувати і розповсюджувати цей документ повністю чи частково на будь-яких</w:t>
      </w:r>
      <w:r w:rsidR="00102ADF" w:rsidRPr="00A04E24">
        <w:rPr>
          <w:rFonts w:ascii="Arial" w:hAnsi="Arial" w:cs="Arial"/>
          <w:b/>
          <w:sz w:val="20"/>
          <w:szCs w:val="20"/>
          <w:lang w:val="uk-UA"/>
        </w:rPr>
        <w:t xml:space="preserve"> носіях</w:t>
      </w:r>
      <w:r w:rsidR="00C5635C" w:rsidRPr="00A04E2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102ADF" w:rsidRPr="00A04E24">
        <w:rPr>
          <w:rFonts w:ascii="Arial" w:hAnsi="Arial" w:cs="Arial"/>
          <w:b/>
          <w:sz w:val="20"/>
          <w:szCs w:val="20"/>
          <w:lang w:val="uk-UA"/>
        </w:rPr>
        <w:t>інформації</w:t>
      </w:r>
      <w:r w:rsidR="00992AAF" w:rsidRPr="00A04E2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102ADF" w:rsidRPr="00A04E24">
        <w:rPr>
          <w:rFonts w:ascii="Arial" w:hAnsi="Arial" w:cs="Arial"/>
          <w:b/>
          <w:sz w:val="20"/>
          <w:szCs w:val="20"/>
          <w:lang w:val="uk-UA"/>
        </w:rPr>
        <w:t>без офіційного дозволу заборонено.</w:t>
      </w:r>
      <w:r w:rsidR="00C5635C" w:rsidRPr="00A04E2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4E21B8" w:rsidRPr="00A04E24">
        <w:rPr>
          <w:rFonts w:ascii="Arial" w:hAnsi="Arial" w:cs="Arial"/>
          <w:b/>
          <w:sz w:val="20"/>
          <w:szCs w:val="20"/>
          <w:lang w:val="uk-UA"/>
        </w:rPr>
        <w:t>Стосовно врегулювання прав власності треба звертатися до ДП</w:t>
      </w:r>
      <w:r w:rsidR="00C5635C" w:rsidRPr="00A04E24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4E21B8" w:rsidRPr="00A04E24">
        <w:rPr>
          <w:rFonts w:ascii="Arial" w:hAnsi="Arial" w:cs="Arial"/>
          <w:b/>
          <w:sz w:val="20"/>
          <w:szCs w:val="20"/>
          <w:lang w:val="uk-UA"/>
        </w:rPr>
        <w:t>«У</w:t>
      </w:r>
      <w:r w:rsidR="00735BE8" w:rsidRPr="00A04E24">
        <w:rPr>
          <w:rFonts w:ascii="Arial" w:hAnsi="Arial" w:cs="Arial"/>
          <w:b/>
          <w:sz w:val="20"/>
          <w:szCs w:val="20"/>
          <w:lang w:val="uk-UA"/>
        </w:rPr>
        <w:t>КРМЕТРТЕСТСТАНДАРТ</w:t>
      </w:r>
      <w:r w:rsidR="004E21B8" w:rsidRPr="00A04E24">
        <w:rPr>
          <w:rFonts w:ascii="Arial" w:hAnsi="Arial" w:cs="Arial"/>
          <w:b/>
          <w:sz w:val="20"/>
          <w:szCs w:val="20"/>
          <w:lang w:val="uk-UA"/>
        </w:rPr>
        <w:t>»</w:t>
      </w:r>
      <w:r w:rsidR="00C5635C" w:rsidRPr="00A04E24">
        <w:rPr>
          <w:rFonts w:ascii="Arial" w:hAnsi="Arial" w:cs="Arial"/>
          <w:b/>
          <w:sz w:val="20"/>
          <w:szCs w:val="20"/>
          <w:lang w:val="uk-UA"/>
        </w:rPr>
        <w:t>.</w:t>
      </w:r>
    </w:p>
    <w:p w14:paraId="2DD24899" w14:textId="77777777" w:rsidR="00C5635C" w:rsidRPr="00A04E24" w:rsidRDefault="00C5635C" w:rsidP="0063082B">
      <w:pPr>
        <w:ind w:right="-281" w:firstLine="567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7737ED8B" w14:textId="0DF0BD62" w:rsidR="00C5635C" w:rsidRPr="00270E58" w:rsidRDefault="00C5635C" w:rsidP="0063082B">
      <w:pPr>
        <w:ind w:right="-281" w:firstLine="567"/>
        <w:jc w:val="right"/>
        <w:rPr>
          <w:rFonts w:ascii="Arial" w:hAnsi="Arial" w:cs="Arial"/>
          <w:strike/>
          <w:color w:val="FF0000"/>
          <w:sz w:val="20"/>
          <w:szCs w:val="20"/>
          <w:lang w:val="uk-U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709"/>
      </w:tblGrid>
      <w:tr w:rsidR="00472938" w:rsidRPr="002A51FF" w14:paraId="378A1D2D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A0F724" w14:textId="77777777" w:rsidR="00472938" w:rsidRPr="002A51FF" w:rsidRDefault="004A7D0B" w:rsidP="003E44BB">
            <w:pPr>
              <w:widowControl w:val="0"/>
              <w:autoSpaceDE w:val="0"/>
              <w:autoSpaceDN w:val="0"/>
              <w:adjustRightInd w:val="0"/>
              <w:spacing w:before="120"/>
              <w:ind w:left="-107" w:right="-251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br w:type="page"/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535ED7B" w14:textId="77777777" w:rsidR="00472938" w:rsidRPr="00C2165E" w:rsidRDefault="00472938" w:rsidP="003E44BB">
            <w:pPr>
              <w:widowControl w:val="0"/>
              <w:autoSpaceDE w:val="0"/>
              <w:autoSpaceDN w:val="0"/>
              <w:adjustRightInd w:val="0"/>
              <w:spacing w:before="120"/>
              <w:ind w:left="-107" w:right="-251"/>
              <w:jc w:val="center"/>
              <w:rPr>
                <w:rFonts w:ascii="Arial" w:hAnsi="Arial" w:cs="Arial"/>
                <w:b/>
                <w:lang w:val="uk-UA"/>
              </w:rPr>
            </w:pPr>
            <w:r w:rsidRPr="00C2165E">
              <w:rPr>
                <w:rFonts w:ascii="Arial" w:hAnsi="Arial" w:cs="Arial"/>
                <w:b/>
                <w:lang w:val="uk-UA"/>
              </w:rPr>
              <w:t>ЗМІСТ</w:t>
            </w:r>
          </w:p>
          <w:p w14:paraId="70E45382" w14:textId="77777777" w:rsidR="00635B06" w:rsidRPr="00C2165E" w:rsidRDefault="00635B06" w:rsidP="003E44BB">
            <w:pPr>
              <w:widowControl w:val="0"/>
              <w:autoSpaceDE w:val="0"/>
              <w:autoSpaceDN w:val="0"/>
              <w:adjustRightInd w:val="0"/>
              <w:spacing w:before="120"/>
              <w:ind w:left="-107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649B8A" w14:textId="77777777" w:rsidR="00472938" w:rsidRPr="00C2165E" w:rsidRDefault="00472938" w:rsidP="00B72646">
            <w:pPr>
              <w:widowControl w:val="0"/>
              <w:autoSpaceDE w:val="0"/>
              <w:autoSpaceDN w:val="0"/>
              <w:adjustRightInd w:val="0"/>
              <w:spacing w:before="120"/>
              <w:ind w:left="-107" w:right="-111"/>
              <w:jc w:val="center"/>
              <w:rPr>
                <w:rFonts w:ascii="Arial" w:hAnsi="Arial" w:cs="Arial"/>
                <w:b/>
                <w:lang w:val="uk-UA"/>
              </w:rPr>
            </w:pPr>
            <w:r w:rsidRPr="00C2165E">
              <w:rPr>
                <w:rFonts w:ascii="Arial" w:hAnsi="Arial" w:cs="Arial"/>
                <w:b/>
                <w:lang w:val="uk-UA"/>
              </w:rPr>
              <w:t>С.</w:t>
            </w:r>
          </w:p>
          <w:p w14:paraId="68AFB39B" w14:textId="77777777" w:rsidR="001A03BF" w:rsidRPr="00C2165E" w:rsidRDefault="001A03BF" w:rsidP="00B72646">
            <w:pPr>
              <w:widowControl w:val="0"/>
              <w:autoSpaceDE w:val="0"/>
              <w:autoSpaceDN w:val="0"/>
              <w:adjustRightInd w:val="0"/>
              <w:spacing w:before="12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5635C" w:rsidRPr="002A51FF" w14:paraId="383BA7EF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8E05FD" w14:textId="77777777" w:rsidR="00C5635C" w:rsidRPr="002A51FF" w:rsidRDefault="00C5635C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B888F0F" w14:textId="06FF6206" w:rsidR="00C5635C" w:rsidRPr="00C2165E" w:rsidRDefault="00C5635C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Вступ ………</w:t>
            </w:r>
            <w:r w:rsidR="005C01D7">
              <w:rPr>
                <w:rFonts w:ascii="Arial" w:hAnsi="Arial" w:cs="Arial"/>
                <w:lang w:val="uk-UA"/>
              </w:rPr>
              <w:t>……………………………</w:t>
            </w:r>
            <w:r w:rsidRPr="00C2165E">
              <w:rPr>
                <w:rFonts w:ascii="Arial" w:hAnsi="Arial" w:cs="Arial"/>
                <w:lang w:val="uk-UA"/>
              </w:rPr>
              <w:t>……</w:t>
            </w:r>
            <w:r w:rsidR="00B72646">
              <w:rPr>
                <w:rFonts w:ascii="Arial" w:hAnsi="Arial" w:cs="Arial"/>
                <w:lang w:val="uk-UA"/>
              </w:rPr>
              <w:t>…</w:t>
            </w:r>
            <w:r w:rsidRPr="00C2165E">
              <w:rPr>
                <w:rFonts w:ascii="Arial" w:hAnsi="Arial" w:cs="Arial"/>
                <w:lang w:val="uk-UA"/>
              </w:rPr>
              <w:t>………………………</w:t>
            </w:r>
            <w:r w:rsidR="003B4089" w:rsidRPr="00C2165E">
              <w:rPr>
                <w:rFonts w:ascii="Arial" w:hAnsi="Arial" w:cs="Arial"/>
                <w:lang w:val="uk-UA"/>
              </w:rPr>
              <w:t>…</w:t>
            </w:r>
            <w:r w:rsidRPr="00C2165E">
              <w:rPr>
                <w:rFonts w:ascii="Arial" w:hAnsi="Arial" w:cs="Arial"/>
                <w:lang w:val="uk-UA"/>
              </w:rPr>
              <w:t>…</w:t>
            </w:r>
            <w:r w:rsidR="006B0BF7">
              <w:rPr>
                <w:rFonts w:ascii="Arial" w:hAnsi="Arial" w:cs="Arial"/>
                <w:lang w:val="uk-UA"/>
              </w:rPr>
              <w:t>….</w:t>
            </w:r>
            <w:r w:rsidRPr="00C2165E">
              <w:rPr>
                <w:rFonts w:ascii="Arial" w:hAnsi="Arial" w:cs="Arial"/>
                <w:lang w:val="uk-UA"/>
              </w:rPr>
              <w:t>…</w:t>
            </w:r>
            <w:r w:rsidR="009954E4" w:rsidRPr="00C2165E">
              <w:rPr>
                <w:rFonts w:ascii="Arial" w:hAnsi="Arial" w:cs="Arial"/>
                <w:lang w:val="uk-UA"/>
              </w:rPr>
              <w:t>..</w:t>
            </w:r>
            <w:r w:rsidRPr="00C2165E">
              <w:rPr>
                <w:rFonts w:ascii="Arial" w:hAnsi="Arial" w:cs="Arial"/>
                <w:lang w:val="uk-UA"/>
              </w:rPr>
              <w:t xml:space="preserve">….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E4E541" w14:textId="77777777" w:rsidR="00C5635C" w:rsidRPr="00C2165E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en-US"/>
              </w:rPr>
              <w:t>IV</w:t>
            </w:r>
          </w:p>
        </w:tc>
      </w:tr>
      <w:tr w:rsidR="00472938" w:rsidRPr="002A51FF" w14:paraId="029C8369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A653F0" w14:textId="77777777" w:rsidR="00472938" w:rsidRPr="002A51FF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7EEF0F67" w14:textId="74C96741" w:rsidR="00472938" w:rsidRPr="00C2165E" w:rsidRDefault="00472938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Сфер</w:t>
            </w:r>
            <w:r w:rsidR="005C01D7">
              <w:rPr>
                <w:rFonts w:ascii="Arial" w:hAnsi="Arial" w:cs="Arial"/>
                <w:lang w:val="uk-UA"/>
              </w:rPr>
              <w:t>а застосування……………………….…………………</w:t>
            </w:r>
            <w:r w:rsidR="00B72646">
              <w:rPr>
                <w:rFonts w:ascii="Arial" w:hAnsi="Arial" w:cs="Arial"/>
                <w:lang w:val="uk-UA"/>
              </w:rPr>
              <w:t>...</w:t>
            </w:r>
            <w:r w:rsidRPr="00C2165E">
              <w:rPr>
                <w:rFonts w:ascii="Arial" w:hAnsi="Arial" w:cs="Arial"/>
                <w:lang w:val="uk-UA"/>
              </w:rPr>
              <w:t>……</w:t>
            </w:r>
            <w:r w:rsidR="00C5635C" w:rsidRPr="00C2165E">
              <w:rPr>
                <w:rFonts w:ascii="Arial" w:hAnsi="Arial" w:cs="Arial"/>
                <w:lang w:val="uk-UA"/>
              </w:rPr>
              <w:t>…</w:t>
            </w:r>
            <w:r w:rsidR="003B4089" w:rsidRPr="00C2165E">
              <w:rPr>
                <w:rFonts w:ascii="Arial" w:hAnsi="Arial" w:cs="Arial"/>
                <w:lang w:val="uk-UA"/>
              </w:rPr>
              <w:t>…</w:t>
            </w:r>
            <w:r w:rsidR="00C5635C" w:rsidRPr="00C2165E">
              <w:rPr>
                <w:rFonts w:ascii="Arial" w:hAnsi="Arial" w:cs="Arial"/>
                <w:lang w:val="uk-UA"/>
              </w:rPr>
              <w:t>…</w:t>
            </w:r>
            <w:r w:rsidR="006B0BF7">
              <w:rPr>
                <w:rFonts w:ascii="Arial" w:hAnsi="Arial" w:cs="Arial"/>
                <w:lang w:val="uk-UA"/>
              </w:rPr>
              <w:t>…..</w:t>
            </w:r>
            <w:r w:rsidR="009954E4" w:rsidRPr="00C2165E">
              <w:rPr>
                <w:rFonts w:ascii="Arial" w:hAnsi="Arial" w:cs="Arial"/>
                <w:lang w:val="uk-UA"/>
              </w:rPr>
              <w:t>..</w:t>
            </w:r>
            <w:r w:rsidR="00C5635C" w:rsidRPr="00C2165E">
              <w:rPr>
                <w:rFonts w:ascii="Arial" w:hAnsi="Arial" w:cs="Arial"/>
                <w:lang w:val="uk-UA"/>
              </w:rPr>
              <w:t>..</w:t>
            </w:r>
            <w:r w:rsidRPr="00C2165E">
              <w:rPr>
                <w:rFonts w:ascii="Arial" w:hAnsi="Arial" w:cs="Arial"/>
                <w:lang w:val="uk-UA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2ECDDE" w14:textId="77777777" w:rsidR="00472938" w:rsidRPr="00C2165E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1</w:t>
            </w:r>
          </w:p>
        </w:tc>
      </w:tr>
      <w:tr w:rsidR="00472938" w:rsidRPr="002A51FF" w14:paraId="3C504828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6A0ABE" w14:textId="77777777" w:rsidR="00472938" w:rsidRPr="002A51FF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42AEC54" w14:textId="63EBDDCE" w:rsidR="00472938" w:rsidRPr="00C2165E" w:rsidRDefault="00472938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Норма</w:t>
            </w:r>
            <w:r w:rsidR="005C01D7">
              <w:rPr>
                <w:rFonts w:ascii="Arial" w:hAnsi="Arial" w:cs="Arial"/>
                <w:lang w:val="uk-UA"/>
              </w:rPr>
              <w:t>тивні посилання…………………………………………</w:t>
            </w:r>
            <w:r w:rsidR="00C5635C" w:rsidRPr="00C2165E">
              <w:rPr>
                <w:rFonts w:ascii="Arial" w:hAnsi="Arial" w:cs="Arial"/>
                <w:lang w:val="uk-UA"/>
              </w:rPr>
              <w:t>…</w:t>
            </w:r>
            <w:r w:rsidR="00B72646">
              <w:rPr>
                <w:rFonts w:ascii="Arial" w:hAnsi="Arial" w:cs="Arial"/>
                <w:lang w:val="uk-UA"/>
              </w:rPr>
              <w:t>...</w:t>
            </w:r>
            <w:r w:rsidR="00C5635C" w:rsidRPr="00C2165E">
              <w:rPr>
                <w:rFonts w:ascii="Arial" w:hAnsi="Arial" w:cs="Arial"/>
                <w:lang w:val="uk-UA"/>
              </w:rPr>
              <w:t>……</w:t>
            </w:r>
            <w:r w:rsidRPr="00C2165E">
              <w:rPr>
                <w:rFonts w:ascii="Arial" w:hAnsi="Arial" w:cs="Arial"/>
                <w:lang w:val="uk-UA"/>
              </w:rPr>
              <w:t>…</w:t>
            </w:r>
            <w:r w:rsidR="009954E4" w:rsidRPr="00C2165E">
              <w:rPr>
                <w:rFonts w:ascii="Arial" w:hAnsi="Arial" w:cs="Arial"/>
                <w:lang w:val="uk-UA"/>
              </w:rPr>
              <w:t>...</w:t>
            </w:r>
            <w:r w:rsidR="006B0BF7">
              <w:rPr>
                <w:rFonts w:ascii="Arial" w:hAnsi="Arial" w:cs="Arial"/>
                <w:lang w:val="uk-UA"/>
              </w:rPr>
              <w:t>....</w:t>
            </w:r>
            <w:r w:rsidR="003B4089" w:rsidRPr="00C2165E">
              <w:rPr>
                <w:rFonts w:ascii="Arial" w:hAnsi="Arial" w:cs="Arial"/>
                <w:lang w:val="uk-UA"/>
              </w:rPr>
              <w:t>…</w:t>
            </w:r>
            <w:r w:rsidRPr="00C2165E">
              <w:rPr>
                <w:rFonts w:ascii="Arial" w:hAnsi="Arial" w:cs="Arial"/>
                <w:lang w:val="uk-UA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B8F9B3" w14:textId="77777777" w:rsidR="00472938" w:rsidRPr="00C2165E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1</w:t>
            </w:r>
          </w:p>
        </w:tc>
      </w:tr>
      <w:tr w:rsidR="00472938" w:rsidRPr="002A51FF" w14:paraId="57CC8CA4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CF162" w14:textId="77777777" w:rsidR="00472938" w:rsidRPr="002A51FF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3.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12F5280D" w14:textId="7EC696AE" w:rsidR="00472938" w:rsidRPr="00C2165E" w:rsidRDefault="00472938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Терміни та визначення понять……………………………………</w:t>
            </w:r>
            <w:r w:rsidR="003B4089" w:rsidRPr="00C2165E">
              <w:rPr>
                <w:rFonts w:ascii="Arial" w:hAnsi="Arial" w:cs="Arial"/>
                <w:lang w:val="uk-UA"/>
              </w:rPr>
              <w:t>…</w:t>
            </w:r>
            <w:r w:rsidR="005C01D7">
              <w:rPr>
                <w:rFonts w:ascii="Arial" w:hAnsi="Arial" w:cs="Arial"/>
                <w:lang w:val="uk-UA"/>
              </w:rPr>
              <w:t>…</w:t>
            </w:r>
            <w:r w:rsidR="00B72646">
              <w:rPr>
                <w:rFonts w:ascii="Arial" w:hAnsi="Arial" w:cs="Arial"/>
                <w:lang w:val="uk-UA"/>
              </w:rPr>
              <w:t>…</w:t>
            </w:r>
            <w:r w:rsidR="009954E4" w:rsidRPr="00C2165E">
              <w:rPr>
                <w:rFonts w:ascii="Arial" w:hAnsi="Arial" w:cs="Arial"/>
                <w:lang w:val="uk-UA"/>
              </w:rPr>
              <w:t>..</w:t>
            </w:r>
            <w:r w:rsidR="00C5635C" w:rsidRPr="00C2165E">
              <w:rPr>
                <w:rFonts w:ascii="Arial" w:hAnsi="Arial" w:cs="Arial"/>
                <w:lang w:val="uk-UA"/>
              </w:rPr>
              <w:t>...</w:t>
            </w:r>
            <w:r w:rsidR="006B0BF7">
              <w:rPr>
                <w:rFonts w:ascii="Arial" w:hAnsi="Arial" w:cs="Arial"/>
                <w:lang w:val="uk-UA"/>
              </w:rPr>
              <w:t>....</w:t>
            </w:r>
            <w:r w:rsidRPr="00C2165E">
              <w:rPr>
                <w:rFonts w:ascii="Arial" w:hAnsi="Arial" w:cs="Arial"/>
                <w:lang w:val="uk-UA"/>
              </w:rPr>
              <w:t>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0E407B" w14:textId="77777777" w:rsidR="00472938" w:rsidRPr="00C2165E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1</w:t>
            </w:r>
          </w:p>
        </w:tc>
      </w:tr>
      <w:tr w:rsidR="008063A3" w:rsidRPr="002A51FF" w14:paraId="698BF377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3C673D" w14:textId="77777777" w:rsidR="008063A3" w:rsidRPr="002A51FF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4.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71516C12" w14:textId="14399916" w:rsidR="008063A3" w:rsidRPr="00C2165E" w:rsidRDefault="008063A3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За</w:t>
            </w:r>
            <w:r w:rsidR="005C01D7">
              <w:rPr>
                <w:rFonts w:ascii="Arial" w:hAnsi="Arial" w:cs="Arial"/>
                <w:lang w:val="uk-UA"/>
              </w:rPr>
              <w:t>гальні положення………………………………………</w:t>
            </w:r>
            <w:r w:rsidRPr="00C2165E">
              <w:rPr>
                <w:rFonts w:ascii="Arial" w:hAnsi="Arial" w:cs="Arial"/>
                <w:lang w:val="uk-UA"/>
              </w:rPr>
              <w:t>……</w:t>
            </w:r>
            <w:r w:rsidR="00C5635C" w:rsidRPr="00C2165E">
              <w:rPr>
                <w:rFonts w:ascii="Arial" w:hAnsi="Arial" w:cs="Arial"/>
                <w:lang w:val="uk-UA"/>
              </w:rPr>
              <w:t>……</w:t>
            </w:r>
            <w:r w:rsidR="003B4089" w:rsidRPr="00C2165E">
              <w:rPr>
                <w:rFonts w:ascii="Arial" w:hAnsi="Arial" w:cs="Arial"/>
                <w:lang w:val="uk-UA"/>
              </w:rPr>
              <w:t>…</w:t>
            </w:r>
            <w:r w:rsidR="00B72646">
              <w:rPr>
                <w:rFonts w:ascii="Arial" w:hAnsi="Arial" w:cs="Arial"/>
                <w:lang w:val="uk-UA"/>
              </w:rPr>
              <w:t>…</w:t>
            </w:r>
            <w:r w:rsidR="006B0BF7">
              <w:rPr>
                <w:rFonts w:ascii="Arial" w:hAnsi="Arial" w:cs="Arial"/>
                <w:lang w:val="uk-UA"/>
              </w:rPr>
              <w:t>…</w:t>
            </w:r>
            <w:r w:rsidR="00C5635C" w:rsidRPr="00C2165E">
              <w:rPr>
                <w:rFonts w:ascii="Arial" w:hAnsi="Arial" w:cs="Arial"/>
                <w:lang w:val="uk-UA"/>
              </w:rPr>
              <w:t>…</w:t>
            </w:r>
            <w:r w:rsidRPr="00C2165E">
              <w:rPr>
                <w:rFonts w:ascii="Arial" w:hAnsi="Arial" w:cs="Arial"/>
                <w:lang w:val="uk-UA"/>
              </w:rPr>
              <w:t>…</w:t>
            </w:r>
            <w:r w:rsidR="009954E4" w:rsidRPr="00C2165E">
              <w:rPr>
                <w:rFonts w:ascii="Arial" w:hAnsi="Arial" w:cs="Arial"/>
                <w:lang w:val="uk-UA"/>
              </w:rPr>
              <w:t>..</w:t>
            </w:r>
            <w:r w:rsidRPr="00C2165E">
              <w:rPr>
                <w:rFonts w:ascii="Arial" w:hAnsi="Arial" w:cs="Arial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ABD15E" w14:textId="77777777" w:rsidR="008063A3" w:rsidRPr="00C2165E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1</w:t>
            </w:r>
          </w:p>
        </w:tc>
      </w:tr>
      <w:tr w:rsidR="00472938" w:rsidRPr="002A51FF" w14:paraId="12EDD628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0800C9" w14:textId="77777777" w:rsidR="00472938" w:rsidRPr="002A51FF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5.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312EFB9" w14:textId="77209A26" w:rsidR="00472938" w:rsidRPr="00C2165E" w:rsidRDefault="003B4089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Порядок проведення і оформлення результатів оцінювання</w:t>
            </w:r>
            <w:r w:rsidR="00C2165E" w:rsidRPr="00C2165E">
              <w:rPr>
                <w:rFonts w:ascii="Arial" w:hAnsi="Arial" w:cs="Arial"/>
                <w:lang w:val="uk-UA"/>
              </w:rPr>
              <w:t xml:space="preserve"> систем керування вимірюваннями</w:t>
            </w:r>
            <w:r w:rsidRPr="00C2165E">
              <w:rPr>
                <w:rFonts w:ascii="Arial" w:hAnsi="Arial" w:cs="Arial"/>
                <w:lang w:val="uk-UA"/>
              </w:rPr>
              <w:t xml:space="preserve"> ……</w:t>
            </w:r>
            <w:r w:rsidR="00C2165E" w:rsidRPr="00C2165E">
              <w:rPr>
                <w:rFonts w:ascii="Arial" w:hAnsi="Arial" w:cs="Arial"/>
                <w:lang w:val="uk-UA"/>
              </w:rPr>
              <w:t>….</w:t>
            </w:r>
            <w:r w:rsidR="005C01D7">
              <w:rPr>
                <w:rFonts w:ascii="Arial" w:hAnsi="Arial" w:cs="Arial"/>
                <w:lang w:val="uk-UA"/>
              </w:rPr>
              <w:t>………………………………</w:t>
            </w:r>
            <w:r w:rsidR="00B72646">
              <w:rPr>
                <w:rFonts w:ascii="Arial" w:hAnsi="Arial" w:cs="Arial"/>
                <w:lang w:val="uk-UA"/>
              </w:rPr>
              <w:t>...</w:t>
            </w:r>
            <w:r w:rsidR="005C01D7">
              <w:rPr>
                <w:rFonts w:ascii="Arial" w:hAnsi="Arial" w:cs="Arial"/>
                <w:lang w:val="uk-UA"/>
              </w:rPr>
              <w:t>……</w:t>
            </w:r>
            <w:r w:rsidR="006B0BF7">
              <w:rPr>
                <w:rFonts w:ascii="Arial" w:hAnsi="Arial" w:cs="Arial"/>
                <w:lang w:val="uk-UA"/>
              </w:rPr>
              <w:t>….</w:t>
            </w:r>
            <w:r w:rsidR="009954E4" w:rsidRPr="00C2165E">
              <w:rPr>
                <w:rFonts w:ascii="Arial" w:hAnsi="Arial" w:cs="Arial"/>
                <w:lang w:val="uk-UA"/>
              </w:rPr>
              <w:t>...</w:t>
            </w:r>
            <w:r w:rsidRPr="00C2165E">
              <w:rPr>
                <w:rFonts w:ascii="Arial" w:hAnsi="Arial" w:cs="Arial"/>
                <w:lang w:val="uk-UA"/>
              </w:rPr>
              <w:t>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833160" w14:textId="77777777" w:rsidR="003B4089" w:rsidRPr="00C2165E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</w:p>
          <w:p w14:paraId="2C09E6F4" w14:textId="77777777" w:rsidR="003B4089" w:rsidRPr="00C2165E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2</w:t>
            </w:r>
          </w:p>
        </w:tc>
      </w:tr>
      <w:tr w:rsidR="00472938" w:rsidRPr="002A51FF" w14:paraId="3E6FBD57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3D779D" w14:textId="77777777" w:rsidR="00472938" w:rsidRPr="002A51FF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6.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56229145" w14:textId="1920F630" w:rsidR="00472938" w:rsidRPr="00C2165E" w:rsidRDefault="003B4089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Порядок визнання</w:t>
            </w:r>
            <w:r w:rsidR="00C2165E" w:rsidRPr="00C2165E">
              <w:rPr>
                <w:rFonts w:ascii="Arial" w:hAnsi="Arial" w:cs="Arial"/>
                <w:lang w:val="uk-UA"/>
              </w:rPr>
              <w:t xml:space="preserve"> систем керування вимірюваннями та/або</w:t>
            </w:r>
            <w:r w:rsidRPr="00C2165E">
              <w:rPr>
                <w:rFonts w:ascii="Arial" w:hAnsi="Arial" w:cs="Arial"/>
                <w:lang w:val="uk-UA"/>
              </w:rPr>
              <w:t xml:space="preserve"> вимірювальних можл</w:t>
            </w:r>
            <w:r w:rsidR="005C01D7">
              <w:rPr>
                <w:rFonts w:ascii="Arial" w:hAnsi="Arial" w:cs="Arial"/>
                <w:lang w:val="uk-UA"/>
              </w:rPr>
              <w:t>ивостей …………………………………</w:t>
            </w:r>
            <w:r w:rsidR="00C2165E" w:rsidRPr="00C2165E">
              <w:rPr>
                <w:rFonts w:ascii="Arial" w:hAnsi="Arial" w:cs="Arial"/>
                <w:lang w:val="uk-UA"/>
              </w:rPr>
              <w:t>…</w:t>
            </w:r>
            <w:r w:rsidR="002561A0">
              <w:rPr>
                <w:rFonts w:ascii="Arial" w:hAnsi="Arial" w:cs="Arial"/>
                <w:lang w:val="uk-UA"/>
              </w:rPr>
              <w:t>……</w:t>
            </w:r>
            <w:r w:rsidR="00C2165E" w:rsidRPr="00C2165E">
              <w:rPr>
                <w:rFonts w:ascii="Arial" w:hAnsi="Arial" w:cs="Arial"/>
                <w:lang w:val="uk-UA"/>
              </w:rPr>
              <w:t>…</w:t>
            </w:r>
            <w:r w:rsidR="006B0BF7">
              <w:rPr>
                <w:rFonts w:ascii="Arial" w:hAnsi="Arial" w:cs="Arial"/>
                <w:lang w:val="uk-UA"/>
              </w:rPr>
              <w:t>….</w:t>
            </w:r>
            <w:r w:rsidR="00C2165E" w:rsidRPr="00C2165E">
              <w:rPr>
                <w:rFonts w:ascii="Arial" w:hAnsi="Arial" w:cs="Arial"/>
                <w:lang w:val="uk-UA"/>
              </w:rPr>
              <w:t>……</w:t>
            </w:r>
            <w:r w:rsidRPr="00C2165E">
              <w:rPr>
                <w:rFonts w:ascii="Arial" w:hAnsi="Arial" w:cs="Arial"/>
                <w:lang w:val="uk-UA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2BF450" w14:textId="77777777" w:rsidR="003B4089" w:rsidRPr="00C2165E" w:rsidRDefault="003B4089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</w:p>
          <w:p w14:paraId="3C485849" w14:textId="77777777" w:rsidR="003B4089" w:rsidRPr="00C2165E" w:rsidRDefault="00C2165E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3</w:t>
            </w:r>
          </w:p>
        </w:tc>
      </w:tr>
      <w:tr w:rsidR="00472938" w:rsidRPr="002A51FF" w14:paraId="6E2CA215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F7DC2" w14:textId="77777777" w:rsidR="00472938" w:rsidRPr="002A51FF" w:rsidRDefault="00472938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50485C6F" w14:textId="4F7E7785" w:rsidR="00472938" w:rsidRPr="00C2165E" w:rsidRDefault="003E6569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Додаток А – Форма декларації вимірювальних можливостей ………</w:t>
            </w:r>
            <w:r w:rsidR="006B0BF7">
              <w:rPr>
                <w:rFonts w:ascii="Arial" w:hAnsi="Arial" w:cs="Arial"/>
                <w:lang w:val="uk-UA"/>
              </w:rPr>
              <w:t>…</w:t>
            </w:r>
            <w:r w:rsidR="002561A0">
              <w:rPr>
                <w:rFonts w:ascii="Arial" w:hAnsi="Arial" w:cs="Arial"/>
                <w:lang w:val="uk-UA"/>
              </w:rPr>
              <w:t>…</w:t>
            </w:r>
            <w:r w:rsidR="009954E4" w:rsidRPr="00C2165E">
              <w:rPr>
                <w:rFonts w:ascii="Arial" w:hAnsi="Arial" w:cs="Arial"/>
                <w:lang w:val="uk-UA"/>
              </w:rPr>
              <w:t>..</w:t>
            </w:r>
            <w:r w:rsidRPr="00C2165E">
              <w:rPr>
                <w:rFonts w:ascii="Arial" w:hAnsi="Arial" w:cs="Arial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0EE9D1" w14:textId="77777777" w:rsidR="00472938" w:rsidRPr="00C2165E" w:rsidRDefault="00C2165E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5</w:t>
            </w:r>
          </w:p>
        </w:tc>
      </w:tr>
      <w:tr w:rsidR="00472938" w:rsidRPr="00256B91" w14:paraId="330885FF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52F173" w14:textId="77777777" w:rsidR="00472938" w:rsidRPr="002A51FF" w:rsidRDefault="00472938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6058FE3" w14:textId="1DFD22AF" w:rsidR="00472938" w:rsidRPr="00C2165E" w:rsidRDefault="003E6569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 xml:space="preserve">Додаток Б – </w:t>
            </w:r>
            <w:r w:rsidR="00C2165E" w:rsidRPr="00C2165E">
              <w:rPr>
                <w:rFonts w:ascii="Arial" w:hAnsi="Arial" w:cs="Arial"/>
                <w:lang w:val="uk-UA"/>
              </w:rPr>
              <w:t xml:space="preserve">Уніфікована форма </w:t>
            </w:r>
            <w:proofErr w:type="spellStart"/>
            <w:r w:rsidR="00C2165E" w:rsidRPr="00C2165E">
              <w:rPr>
                <w:rFonts w:ascii="Arial" w:hAnsi="Arial" w:cs="Arial"/>
                <w:lang w:val="uk-UA"/>
              </w:rPr>
              <w:t>акта</w:t>
            </w:r>
            <w:proofErr w:type="spellEnd"/>
            <w:r w:rsidR="00C2165E" w:rsidRPr="00C2165E">
              <w:rPr>
                <w:rFonts w:ascii="Arial" w:hAnsi="Arial" w:cs="Arial"/>
                <w:lang w:val="uk-UA"/>
              </w:rPr>
              <w:t xml:space="preserve"> обстеження з метою оцінювання систем керування вимірюваннями</w:t>
            </w:r>
            <w:r w:rsidRPr="00C2165E">
              <w:rPr>
                <w:rFonts w:ascii="Arial" w:hAnsi="Arial" w:cs="Arial"/>
                <w:lang w:val="uk-UA"/>
              </w:rPr>
              <w:t xml:space="preserve"> ……</w:t>
            </w:r>
            <w:r w:rsidR="00C2165E" w:rsidRPr="00C2165E">
              <w:rPr>
                <w:rFonts w:ascii="Arial" w:hAnsi="Arial" w:cs="Arial"/>
                <w:lang w:val="uk-UA"/>
              </w:rPr>
              <w:t>………………..</w:t>
            </w:r>
            <w:r w:rsidR="00B16647">
              <w:rPr>
                <w:rFonts w:ascii="Arial" w:hAnsi="Arial" w:cs="Arial"/>
                <w:lang w:val="uk-UA"/>
              </w:rPr>
              <w:t>……</w:t>
            </w:r>
            <w:r w:rsidRPr="00C2165E">
              <w:rPr>
                <w:rFonts w:ascii="Arial" w:hAnsi="Arial" w:cs="Arial"/>
                <w:lang w:val="uk-UA"/>
              </w:rPr>
              <w:t>………</w:t>
            </w:r>
            <w:r w:rsidR="006B0BF7">
              <w:rPr>
                <w:rFonts w:ascii="Arial" w:hAnsi="Arial" w:cs="Arial"/>
                <w:lang w:val="uk-UA"/>
              </w:rPr>
              <w:t>….</w:t>
            </w:r>
            <w:r w:rsidRPr="00C2165E">
              <w:rPr>
                <w:rFonts w:ascii="Arial" w:hAnsi="Arial" w:cs="Arial"/>
                <w:lang w:val="uk-UA"/>
              </w:rPr>
              <w:t>…</w:t>
            </w:r>
            <w:r w:rsidR="002561A0">
              <w:rPr>
                <w:rFonts w:ascii="Arial" w:hAnsi="Arial" w:cs="Arial"/>
                <w:lang w:val="uk-UA"/>
              </w:rPr>
              <w:t>…..</w:t>
            </w:r>
            <w:r w:rsidR="009954E4" w:rsidRPr="00C2165E">
              <w:rPr>
                <w:rFonts w:ascii="Arial" w:hAnsi="Arial" w:cs="Arial"/>
                <w:lang w:val="uk-UA"/>
              </w:rPr>
              <w:t>.</w:t>
            </w:r>
            <w:r w:rsidRPr="00C2165E">
              <w:rPr>
                <w:rFonts w:ascii="Arial" w:hAnsi="Arial" w:cs="Arial"/>
                <w:lang w:val="uk-UA"/>
              </w:rPr>
              <w:t>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6DB967" w14:textId="77777777" w:rsidR="00472938" w:rsidRPr="00256B91" w:rsidRDefault="00472938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</w:p>
          <w:p w14:paraId="126E7844" w14:textId="2D97374B" w:rsidR="003E6569" w:rsidRPr="00256B91" w:rsidRDefault="00B16647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</w:p>
        </w:tc>
      </w:tr>
      <w:tr w:rsidR="00472938" w:rsidRPr="00256B91" w14:paraId="7900F055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95170" w14:textId="77777777" w:rsidR="00472938" w:rsidRPr="002A51FF" w:rsidRDefault="00472938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58632AB" w14:textId="226EE5F9" w:rsidR="00472938" w:rsidRPr="00256B91" w:rsidRDefault="00C2165E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256B91">
              <w:rPr>
                <w:rFonts w:ascii="Arial" w:hAnsi="Arial" w:cs="Arial"/>
                <w:lang w:val="uk-UA"/>
              </w:rPr>
              <w:t>Додаток В</w:t>
            </w:r>
            <w:r w:rsidR="003E6569" w:rsidRPr="00256B91">
              <w:rPr>
                <w:rFonts w:ascii="Arial" w:hAnsi="Arial" w:cs="Arial"/>
                <w:lang w:val="uk-UA"/>
              </w:rPr>
              <w:t xml:space="preserve"> – Форма </w:t>
            </w:r>
            <w:r w:rsidR="00E94DCA" w:rsidRPr="00256B91">
              <w:rPr>
                <w:rFonts w:ascii="Arial" w:hAnsi="Arial" w:cs="Arial"/>
                <w:lang w:val="uk-UA"/>
              </w:rPr>
              <w:t>сертифікат</w:t>
            </w:r>
            <w:r w:rsidR="00C021E3" w:rsidRPr="00256B91">
              <w:rPr>
                <w:rFonts w:ascii="Arial" w:hAnsi="Arial" w:cs="Arial"/>
                <w:lang w:val="uk-UA"/>
              </w:rPr>
              <w:t>а</w:t>
            </w:r>
            <w:r w:rsidR="003E6569" w:rsidRPr="00256B91">
              <w:rPr>
                <w:rFonts w:ascii="Arial" w:hAnsi="Arial" w:cs="Arial"/>
                <w:lang w:val="uk-UA"/>
              </w:rPr>
              <w:t xml:space="preserve"> визнання </w:t>
            </w:r>
            <w:r w:rsidRPr="00256B91">
              <w:rPr>
                <w:rFonts w:ascii="Arial" w:hAnsi="Arial" w:cs="Arial"/>
                <w:lang w:val="uk-UA"/>
              </w:rPr>
              <w:t>системи керування вимірюваннями та вимірювальних мож</w:t>
            </w:r>
            <w:r w:rsidR="00B16647">
              <w:rPr>
                <w:rFonts w:ascii="Arial" w:hAnsi="Arial" w:cs="Arial"/>
                <w:lang w:val="uk-UA"/>
              </w:rPr>
              <w:t>ливостей ………………</w:t>
            </w:r>
            <w:r w:rsidR="002561A0">
              <w:rPr>
                <w:rFonts w:ascii="Arial" w:hAnsi="Arial" w:cs="Arial"/>
                <w:lang w:val="uk-UA"/>
              </w:rPr>
              <w:t>...</w:t>
            </w:r>
            <w:r w:rsidR="00B16647">
              <w:rPr>
                <w:rFonts w:ascii="Arial" w:hAnsi="Arial" w:cs="Arial"/>
                <w:lang w:val="uk-UA"/>
              </w:rPr>
              <w:t>…</w:t>
            </w:r>
            <w:r w:rsidR="002561A0">
              <w:rPr>
                <w:rFonts w:ascii="Arial" w:hAnsi="Arial" w:cs="Arial"/>
                <w:lang w:val="uk-UA"/>
              </w:rPr>
              <w:t>….</w:t>
            </w:r>
            <w:r w:rsidR="00B16647">
              <w:rPr>
                <w:rFonts w:ascii="Arial" w:hAnsi="Arial" w:cs="Arial"/>
                <w:lang w:val="uk-UA"/>
              </w:rPr>
              <w:t>……</w:t>
            </w:r>
            <w:r w:rsidRPr="00256B91">
              <w:rPr>
                <w:rFonts w:ascii="Arial" w:hAnsi="Arial" w:cs="Arial"/>
                <w:lang w:val="uk-UA"/>
              </w:rPr>
              <w:t>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52A310" w14:textId="77777777" w:rsidR="00472938" w:rsidRPr="00256B91" w:rsidRDefault="00472938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</w:p>
          <w:p w14:paraId="05466798" w14:textId="1A2CB91A" w:rsidR="00C2165E" w:rsidRPr="00256B91" w:rsidRDefault="00B16647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</w:t>
            </w:r>
          </w:p>
        </w:tc>
      </w:tr>
      <w:tr w:rsidR="00C2165E" w:rsidRPr="002A51FF" w14:paraId="32F1E96B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10DCF9" w14:textId="77777777" w:rsidR="00C2165E" w:rsidRPr="002A51FF" w:rsidRDefault="00C2165E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05FA0C1C" w14:textId="00B70BEF" w:rsidR="00C2165E" w:rsidRPr="00C2165E" w:rsidRDefault="00C2165E" w:rsidP="002561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Додаток Г – Форма сертифіката виз</w:t>
            </w:r>
            <w:r w:rsidR="002561A0">
              <w:rPr>
                <w:rFonts w:ascii="Arial" w:hAnsi="Arial" w:cs="Arial"/>
                <w:lang w:val="uk-UA"/>
              </w:rPr>
              <w:t>нання вимірювальних можливостей ….</w:t>
            </w:r>
            <w:r w:rsidR="00B1664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25CD90" w14:textId="77777777" w:rsidR="00B16647" w:rsidRDefault="00B16647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</w:p>
          <w:p w14:paraId="64AF44DE" w14:textId="5327E605" w:rsidR="00C2165E" w:rsidRPr="00C2165E" w:rsidRDefault="00B16647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</w:t>
            </w:r>
          </w:p>
        </w:tc>
      </w:tr>
      <w:tr w:rsidR="00C2165E" w:rsidRPr="002A51FF" w14:paraId="35D2E0AA" w14:textId="77777777" w:rsidTr="002561A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946F83" w14:textId="77777777" w:rsidR="00C2165E" w:rsidRPr="002A51FF" w:rsidRDefault="00C2165E" w:rsidP="00B726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A86AC90" w14:textId="4536027A" w:rsidR="00C2165E" w:rsidRPr="00C2165E" w:rsidRDefault="00C2165E" w:rsidP="00B726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uk-UA"/>
              </w:rPr>
            </w:pPr>
            <w:r w:rsidRPr="00C2165E">
              <w:rPr>
                <w:rFonts w:ascii="Arial" w:hAnsi="Arial" w:cs="Arial"/>
                <w:lang w:val="uk-UA"/>
              </w:rPr>
              <w:t>Додаток Д – Форма переліка</w:t>
            </w:r>
            <w:r w:rsidR="00B16647">
              <w:rPr>
                <w:rFonts w:ascii="Arial" w:hAnsi="Arial" w:cs="Arial"/>
                <w:lang w:val="uk-UA"/>
              </w:rPr>
              <w:t xml:space="preserve"> вимірювальних можливостей ……</w:t>
            </w:r>
            <w:r w:rsidR="006B0BF7">
              <w:rPr>
                <w:rFonts w:ascii="Arial" w:hAnsi="Arial" w:cs="Arial"/>
                <w:lang w:val="uk-UA"/>
              </w:rPr>
              <w:t>……</w:t>
            </w:r>
            <w:r w:rsidR="00B16647">
              <w:rPr>
                <w:rFonts w:ascii="Arial" w:hAnsi="Arial" w:cs="Arial"/>
                <w:lang w:val="uk-UA"/>
              </w:rPr>
              <w:t>……</w:t>
            </w:r>
            <w:r w:rsidRPr="00C2165E">
              <w:rPr>
                <w:rFonts w:ascii="Arial" w:hAnsi="Arial" w:cs="Arial"/>
                <w:lang w:val="uk-UA"/>
              </w:rPr>
              <w:t>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96DE17" w14:textId="2431878D" w:rsidR="00C2165E" w:rsidRPr="00C2165E" w:rsidRDefault="00B16647" w:rsidP="00B72646">
            <w:pPr>
              <w:widowControl w:val="0"/>
              <w:autoSpaceDE w:val="0"/>
              <w:autoSpaceDN w:val="0"/>
              <w:adjustRightInd w:val="0"/>
              <w:ind w:left="-107" w:right="-111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11</w:t>
            </w:r>
          </w:p>
        </w:tc>
      </w:tr>
    </w:tbl>
    <w:p w14:paraId="76019818" w14:textId="77777777" w:rsidR="00B775C2" w:rsidRPr="002A51FF" w:rsidRDefault="00B775C2" w:rsidP="0063082B">
      <w:pPr>
        <w:spacing w:before="120"/>
        <w:ind w:right="-281" w:firstLine="567"/>
        <w:jc w:val="center"/>
        <w:rPr>
          <w:rFonts w:ascii="Arial" w:hAnsi="Arial" w:cs="Arial"/>
          <w:b/>
          <w:bCs/>
          <w:spacing w:val="-4"/>
          <w:lang w:val="uk-UA"/>
        </w:rPr>
      </w:pPr>
    </w:p>
    <w:p w14:paraId="3634D5B8" w14:textId="77777777" w:rsidR="00B775C2" w:rsidRPr="002A51FF" w:rsidRDefault="00B775C2" w:rsidP="0063082B">
      <w:pPr>
        <w:spacing w:before="120"/>
        <w:ind w:right="-281" w:firstLine="567"/>
        <w:jc w:val="center"/>
        <w:rPr>
          <w:rFonts w:ascii="Arial" w:hAnsi="Arial" w:cs="Arial"/>
          <w:b/>
          <w:bCs/>
          <w:spacing w:val="-4"/>
          <w:lang w:val="uk-UA"/>
        </w:rPr>
      </w:pPr>
    </w:p>
    <w:p w14:paraId="23F7B735" w14:textId="77777777" w:rsidR="00B775C2" w:rsidRPr="002A51FF" w:rsidRDefault="00B775C2" w:rsidP="0063082B">
      <w:pPr>
        <w:spacing w:before="120"/>
        <w:ind w:right="-281" w:firstLine="567"/>
        <w:jc w:val="center"/>
        <w:rPr>
          <w:rFonts w:ascii="Arial" w:hAnsi="Arial" w:cs="Arial"/>
          <w:b/>
          <w:bCs/>
          <w:spacing w:val="-4"/>
          <w:lang w:val="uk-UA"/>
        </w:rPr>
      </w:pPr>
    </w:p>
    <w:p w14:paraId="713C2B0B" w14:textId="77777777" w:rsidR="00B775C2" w:rsidRPr="002A51FF" w:rsidRDefault="00B775C2" w:rsidP="0063082B">
      <w:pPr>
        <w:spacing w:before="120"/>
        <w:ind w:right="-281" w:firstLine="567"/>
        <w:jc w:val="center"/>
        <w:rPr>
          <w:rFonts w:ascii="Arial" w:hAnsi="Arial" w:cs="Arial"/>
          <w:b/>
          <w:bCs/>
          <w:spacing w:val="-4"/>
          <w:lang w:val="uk-UA"/>
        </w:rPr>
      </w:pPr>
    </w:p>
    <w:p w14:paraId="2C4C2714" w14:textId="77777777" w:rsidR="00B775C2" w:rsidRPr="002A51FF" w:rsidRDefault="00B775C2" w:rsidP="0063082B">
      <w:pPr>
        <w:spacing w:before="120"/>
        <w:ind w:right="-281" w:firstLine="567"/>
        <w:jc w:val="center"/>
        <w:rPr>
          <w:rFonts w:ascii="Arial" w:hAnsi="Arial" w:cs="Arial"/>
          <w:b/>
          <w:bCs/>
          <w:spacing w:val="-4"/>
          <w:lang w:val="uk-UA"/>
        </w:rPr>
      </w:pPr>
    </w:p>
    <w:p w14:paraId="0083FB44" w14:textId="77777777" w:rsidR="0027271C" w:rsidRPr="002A51FF" w:rsidRDefault="004A7D0B" w:rsidP="0063082B">
      <w:pPr>
        <w:ind w:right="-281" w:firstLine="567"/>
        <w:jc w:val="center"/>
        <w:rPr>
          <w:rFonts w:ascii="Arial" w:hAnsi="Arial" w:cs="Arial"/>
          <w:b/>
          <w:bCs/>
          <w:spacing w:val="-4"/>
          <w:lang w:val="uk-UA"/>
        </w:rPr>
      </w:pPr>
      <w:r w:rsidRPr="002A51FF">
        <w:rPr>
          <w:rFonts w:ascii="Arial" w:hAnsi="Arial" w:cs="Arial"/>
          <w:b/>
          <w:bCs/>
          <w:spacing w:val="-4"/>
          <w:lang w:val="uk-UA"/>
        </w:rPr>
        <w:br w:type="page"/>
      </w:r>
    </w:p>
    <w:p w14:paraId="46CE3A3E" w14:textId="77777777" w:rsidR="00C2436C" w:rsidRDefault="00C2436C" w:rsidP="0063082B">
      <w:pPr>
        <w:ind w:right="-281" w:firstLine="567"/>
        <w:rPr>
          <w:rFonts w:ascii="Arial" w:hAnsi="Arial" w:cs="Arial"/>
          <w:b/>
          <w:bCs/>
          <w:spacing w:val="-4"/>
          <w:lang w:val="uk-UA"/>
        </w:rPr>
      </w:pPr>
    </w:p>
    <w:p w14:paraId="7733E5F9" w14:textId="632969D7" w:rsidR="008A3B4B" w:rsidRDefault="008A3B4B" w:rsidP="0063082B">
      <w:pPr>
        <w:ind w:right="-281" w:firstLine="567"/>
        <w:rPr>
          <w:rFonts w:ascii="Arial" w:hAnsi="Arial" w:cs="Arial"/>
          <w:b/>
          <w:bCs/>
          <w:spacing w:val="-4"/>
          <w:lang w:val="uk-UA"/>
        </w:rPr>
      </w:pPr>
      <w:r w:rsidRPr="00DF22C7">
        <w:rPr>
          <w:rFonts w:ascii="Arial" w:hAnsi="Arial" w:cs="Arial"/>
          <w:b/>
          <w:bCs/>
          <w:spacing w:val="-4"/>
          <w:lang w:val="uk-UA"/>
        </w:rPr>
        <w:t>В</w:t>
      </w:r>
      <w:r>
        <w:rPr>
          <w:rFonts w:ascii="Arial" w:hAnsi="Arial" w:cs="Arial"/>
          <w:b/>
          <w:bCs/>
          <w:spacing w:val="-4"/>
          <w:lang w:val="uk-UA"/>
        </w:rPr>
        <w:t>СТУП</w:t>
      </w:r>
    </w:p>
    <w:p w14:paraId="1D0A7BAB" w14:textId="77777777" w:rsidR="008A3B4B" w:rsidRPr="002A51FF" w:rsidRDefault="008A3B4B" w:rsidP="0063082B">
      <w:pPr>
        <w:ind w:right="-281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Стандарт розроблений з урахуванням вимог ДСТУ</w:t>
      </w:r>
      <w:r w:rsidR="002270BE">
        <w:rPr>
          <w:rFonts w:ascii="Arial" w:hAnsi="Arial" w:cs="Arial"/>
          <w:lang w:val="uk-UA"/>
        </w:rPr>
        <w:t xml:space="preserve"> </w:t>
      </w:r>
      <w:r w:rsidR="002270BE">
        <w:rPr>
          <w:rFonts w:ascii="Arial" w:hAnsi="Arial" w:cs="Arial"/>
          <w:lang w:val="en-US"/>
        </w:rPr>
        <w:t>EN</w:t>
      </w:r>
      <w:r w:rsidRPr="002A51FF">
        <w:rPr>
          <w:rFonts w:ascii="Arial" w:hAnsi="Arial" w:cs="Arial"/>
          <w:lang w:val="uk-UA"/>
        </w:rPr>
        <w:t xml:space="preserve"> ISO 10012</w:t>
      </w:r>
      <w:r>
        <w:rPr>
          <w:rFonts w:ascii="Arial" w:hAnsi="Arial" w:cs="Arial"/>
          <w:lang w:val="uk-UA"/>
        </w:rPr>
        <w:t xml:space="preserve"> та чинного законодавства України в галузі метрології</w:t>
      </w:r>
      <w:r w:rsidRPr="002A51FF">
        <w:rPr>
          <w:rFonts w:ascii="Arial" w:hAnsi="Arial" w:cs="Arial"/>
          <w:lang w:val="uk-UA"/>
        </w:rPr>
        <w:t>.</w:t>
      </w:r>
    </w:p>
    <w:p w14:paraId="36370C7D" w14:textId="77777777" w:rsidR="008A3B4B" w:rsidRPr="002A51FF" w:rsidRDefault="008A3B4B" w:rsidP="0063082B">
      <w:pPr>
        <w:ind w:right="-281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Метою розроблення стандарту є встановлення загальних вимог до проведення та оформлення результатів оцінювання</w:t>
      </w:r>
      <w:r>
        <w:rPr>
          <w:rFonts w:ascii="Arial" w:hAnsi="Arial" w:cs="Arial"/>
          <w:lang w:val="uk-UA"/>
        </w:rPr>
        <w:t xml:space="preserve"> систем керування вимірюваннями</w:t>
      </w:r>
      <w:r w:rsidR="00A262DB">
        <w:rPr>
          <w:rFonts w:ascii="Arial" w:hAnsi="Arial" w:cs="Arial"/>
          <w:lang w:val="uk-UA"/>
        </w:rPr>
        <w:t xml:space="preserve">, основною </w:t>
      </w:r>
      <w:proofErr w:type="spellStart"/>
      <w:r w:rsidR="00A262DB">
        <w:rPr>
          <w:rFonts w:ascii="Arial" w:hAnsi="Arial" w:cs="Arial"/>
          <w:lang w:val="uk-UA"/>
        </w:rPr>
        <w:t>призначеністю</w:t>
      </w:r>
      <w:proofErr w:type="spellEnd"/>
      <w:r w:rsidR="00A262DB">
        <w:rPr>
          <w:rFonts w:ascii="Arial" w:hAnsi="Arial" w:cs="Arial"/>
          <w:lang w:val="uk-UA"/>
        </w:rPr>
        <w:t xml:space="preserve"> яких є керування ризиками отримання недостовірних результатів вимірювань,</w:t>
      </w:r>
      <w:r w:rsidRPr="002A51FF">
        <w:rPr>
          <w:rFonts w:ascii="Arial" w:hAnsi="Arial" w:cs="Arial"/>
          <w:lang w:val="uk-UA"/>
        </w:rPr>
        <w:t xml:space="preserve"> та визнання вимірювальних можливостей суб’єктів господарювання на добровільних засадах.</w:t>
      </w:r>
    </w:p>
    <w:p w14:paraId="78E6E82E" w14:textId="77777777" w:rsidR="008A3B4B" w:rsidRDefault="008A3B4B" w:rsidP="0063082B">
      <w:pPr>
        <w:ind w:right="-281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Визнані у відповідності з вимогами цього стандарту вимірювальні можливості є документальним підтвердже</w:t>
      </w:r>
      <w:r w:rsidR="009E17A1">
        <w:rPr>
          <w:rFonts w:ascii="Arial" w:hAnsi="Arial" w:cs="Arial"/>
          <w:lang w:val="uk-UA"/>
        </w:rPr>
        <w:t xml:space="preserve">нням технічної компетентності </w:t>
      </w:r>
      <w:r w:rsidR="00A262DB">
        <w:rPr>
          <w:rFonts w:ascii="Arial" w:hAnsi="Arial" w:cs="Arial"/>
          <w:lang w:val="uk-UA"/>
        </w:rPr>
        <w:t>метрологічних служб</w:t>
      </w:r>
      <w:r w:rsidRPr="002A51FF">
        <w:rPr>
          <w:rFonts w:ascii="Arial" w:hAnsi="Arial" w:cs="Arial"/>
          <w:lang w:val="uk-UA"/>
        </w:rPr>
        <w:t xml:space="preserve"> суб’єктів господарювання, спрямованим на найбільш повне задоволення метрологічних вимог замовників.</w:t>
      </w:r>
    </w:p>
    <w:p w14:paraId="4D662592" w14:textId="77777777" w:rsidR="00BD3750" w:rsidRPr="002A51FF" w:rsidRDefault="00BD3750" w:rsidP="00256B91">
      <w:pPr>
        <w:ind w:right="-342" w:firstLine="567"/>
        <w:jc w:val="both"/>
        <w:rPr>
          <w:rFonts w:ascii="Arial" w:hAnsi="Arial" w:cs="Arial"/>
          <w:lang w:val="uk-UA"/>
        </w:rPr>
        <w:sectPr w:rsidR="00BD3750" w:rsidRPr="002A51FF" w:rsidSect="00B05E1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9" w:h="16834" w:code="9"/>
          <w:pgMar w:top="850" w:right="850" w:bottom="850" w:left="1417" w:header="567" w:footer="57" w:gutter="0"/>
          <w:pgNumType w:fmt="upperRoman" w:start="1"/>
          <w:cols w:space="60"/>
          <w:noEndnote/>
          <w:titlePg/>
          <w:docGrid w:linePitch="326"/>
        </w:sectPr>
      </w:pPr>
    </w:p>
    <w:p w14:paraId="62BC2B6D" w14:textId="77777777" w:rsidR="00171457" w:rsidRPr="002A51FF" w:rsidRDefault="00171457" w:rsidP="00256B91">
      <w:pPr>
        <w:ind w:left="284" w:right="-342" w:firstLine="567"/>
        <w:jc w:val="center"/>
        <w:rPr>
          <w:rFonts w:ascii="Arial" w:hAnsi="Arial" w:cs="Arial"/>
          <w:b/>
          <w:bCs/>
          <w:spacing w:val="-4"/>
          <w:lang w:val="uk-UA"/>
        </w:rPr>
      </w:pPr>
      <w:r w:rsidRPr="002A51FF">
        <w:rPr>
          <w:rFonts w:ascii="Arial" w:hAnsi="Arial" w:cs="Arial"/>
          <w:b/>
          <w:bCs/>
          <w:spacing w:val="-4"/>
          <w:lang w:val="uk-UA"/>
        </w:rPr>
        <w:lastRenderedPageBreak/>
        <w:t xml:space="preserve">СТАНДАРТ </w:t>
      </w:r>
      <w:r w:rsidR="00D46122" w:rsidRPr="002A51FF">
        <w:rPr>
          <w:rFonts w:ascii="Arial" w:hAnsi="Arial" w:cs="Arial"/>
          <w:b/>
          <w:bCs/>
          <w:spacing w:val="-4"/>
          <w:lang w:val="uk-UA"/>
        </w:rPr>
        <w:t>ДП «УКРМЕТРТЕСТСТАНДАРТ»</w:t>
      </w:r>
    </w:p>
    <w:p w14:paraId="67DAE92F" w14:textId="1600DA55" w:rsidR="00D46122" w:rsidRPr="002A51FF" w:rsidRDefault="009D5BB2" w:rsidP="00256B91">
      <w:pPr>
        <w:spacing w:before="120"/>
        <w:ind w:left="284" w:right="-342"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CCA86" wp14:editId="559D7E3D">
                <wp:simplePos x="0" y="0"/>
                <wp:positionH relativeFrom="column">
                  <wp:posOffset>77470</wp:posOffset>
                </wp:positionH>
                <wp:positionV relativeFrom="paragraph">
                  <wp:posOffset>167640</wp:posOffset>
                </wp:positionV>
                <wp:extent cx="6248400" cy="0"/>
                <wp:effectExtent l="35560" t="33655" r="31115" b="3302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9397A" id="Line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13.2pt" to="498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" strokeweight="4.5pt">
                <v:stroke linestyle="thinThick"/>
              </v:line>
            </w:pict>
          </mc:Fallback>
        </mc:AlternateContent>
      </w:r>
    </w:p>
    <w:p w14:paraId="5430A230" w14:textId="77777777" w:rsidR="00123099" w:rsidRPr="002A51FF" w:rsidRDefault="00123099" w:rsidP="00256B91">
      <w:pPr>
        <w:ind w:left="284" w:right="-342"/>
        <w:jc w:val="center"/>
        <w:rPr>
          <w:rFonts w:ascii="Arial" w:hAnsi="Arial" w:cs="Arial"/>
          <w:b/>
          <w:lang w:val="uk-UA"/>
        </w:rPr>
      </w:pPr>
    </w:p>
    <w:p w14:paraId="68CAFDC7" w14:textId="77777777" w:rsidR="00D46122" w:rsidRPr="002A51FF" w:rsidRDefault="00D46122" w:rsidP="00256B91">
      <w:pPr>
        <w:ind w:left="284" w:right="-342"/>
        <w:jc w:val="center"/>
        <w:rPr>
          <w:rFonts w:ascii="Arial" w:hAnsi="Arial" w:cs="Arial"/>
          <w:b/>
          <w:lang w:val="uk-UA"/>
        </w:rPr>
      </w:pPr>
      <w:r w:rsidRPr="002A51FF">
        <w:rPr>
          <w:rFonts w:ascii="Arial" w:hAnsi="Arial" w:cs="Arial"/>
          <w:b/>
          <w:lang w:val="uk-UA"/>
        </w:rPr>
        <w:t>ПОРЯДОК ОЦІНЮВАННЯ</w:t>
      </w:r>
      <w:r w:rsidR="008A3B4B">
        <w:rPr>
          <w:rFonts w:ascii="Arial" w:hAnsi="Arial" w:cs="Arial"/>
          <w:b/>
          <w:lang w:val="uk-UA"/>
        </w:rPr>
        <w:t xml:space="preserve"> СИСТЕМ КЕРУВАННЯ ВИМІРЮВАННЯМИ</w:t>
      </w:r>
      <w:r w:rsidRPr="002A51FF">
        <w:rPr>
          <w:rFonts w:ascii="Arial" w:hAnsi="Arial" w:cs="Arial"/>
          <w:b/>
          <w:lang w:val="uk-UA"/>
        </w:rPr>
        <w:t xml:space="preserve"> ТА ВИЗНАННЯ ВИМІРЮВАЛЬНИХ МОЖЛИВОСТЕЙ СУБ’ЄКТІВ ГОСПОДАРЮВАННЯ НА ДОБРОВІЛЬНИХ ЗАСАДАХ</w:t>
      </w:r>
    </w:p>
    <w:p w14:paraId="4E769C2D" w14:textId="77777777" w:rsidR="00D46122" w:rsidRPr="002A51FF" w:rsidRDefault="00D46122" w:rsidP="00256B91">
      <w:pPr>
        <w:ind w:left="284" w:right="-342"/>
        <w:jc w:val="center"/>
        <w:rPr>
          <w:rFonts w:ascii="Arial" w:hAnsi="Arial" w:cs="Arial"/>
          <w:b/>
          <w:lang w:val="uk-UA"/>
        </w:rPr>
      </w:pPr>
    </w:p>
    <w:p w14:paraId="37523EDE" w14:textId="77777777" w:rsidR="00F7689D" w:rsidRPr="00F7689D" w:rsidRDefault="00F7689D" w:rsidP="00256B91">
      <w:pPr>
        <w:ind w:left="284" w:right="-342"/>
        <w:jc w:val="center"/>
        <w:rPr>
          <w:rFonts w:ascii="Arial" w:hAnsi="Arial" w:cs="Arial"/>
          <w:lang w:val="uk-UA"/>
        </w:rPr>
      </w:pPr>
      <w:r w:rsidRPr="002D3488">
        <w:rPr>
          <w:rStyle w:val="jlqj4b"/>
          <w:rFonts w:ascii="Arial" w:hAnsi="Arial" w:cs="Arial"/>
          <w:lang w:val="en-US"/>
        </w:rPr>
        <w:t xml:space="preserve">PROCEDURE FOR EVALUATION OF MEASUREMENT </w:t>
      </w:r>
      <w:r>
        <w:rPr>
          <w:rStyle w:val="jlqj4b"/>
          <w:rFonts w:ascii="Arial" w:hAnsi="Arial" w:cs="Arial"/>
          <w:lang w:val="en-US"/>
        </w:rPr>
        <w:t>MANAGEMENT</w:t>
      </w:r>
      <w:r w:rsidRPr="002D3488">
        <w:rPr>
          <w:rStyle w:val="jlqj4b"/>
          <w:rFonts w:ascii="Arial" w:hAnsi="Arial" w:cs="Arial"/>
          <w:lang w:val="en-US"/>
        </w:rPr>
        <w:t xml:space="preserve"> SYSTEMS AND RECOGNITION OF MEASURING CAPABILITIES OF BUSINESS ENTITIES ON A VOLUNTARY BASIS</w:t>
      </w:r>
    </w:p>
    <w:p w14:paraId="6942A04A" w14:textId="77777777" w:rsidR="00D46122" w:rsidRPr="002A51FF" w:rsidRDefault="00D46122" w:rsidP="00256B91">
      <w:pPr>
        <w:ind w:left="284" w:right="-342"/>
        <w:jc w:val="center"/>
        <w:rPr>
          <w:rFonts w:ascii="Arial" w:hAnsi="Arial" w:cs="Arial"/>
          <w:lang w:val="uk-UA"/>
        </w:rPr>
      </w:pPr>
    </w:p>
    <w:p w14:paraId="3C0C2853" w14:textId="11BBD70C" w:rsidR="00D03481" w:rsidRDefault="009D5BB2" w:rsidP="00256B91">
      <w:pPr>
        <w:spacing w:before="120"/>
        <w:ind w:left="284" w:right="-342"/>
        <w:jc w:val="right"/>
        <w:rPr>
          <w:rFonts w:ascii="Arial" w:hAnsi="Arial" w:cs="Arial"/>
          <w:b/>
          <w:caps/>
          <w:lang w:val="uk-UA"/>
        </w:rPr>
      </w:pPr>
      <w:r>
        <w:rPr>
          <w:rFonts w:ascii="Arial" w:hAnsi="Arial" w:cs="Arial"/>
          <w:b/>
          <w:caps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727276" wp14:editId="63B78024">
                <wp:simplePos x="0" y="0"/>
                <wp:positionH relativeFrom="column">
                  <wp:posOffset>153670</wp:posOffset>
                </wp:positionH>
                <wp:positionV relativeFrom="paragraph">
                  <wp:posOffset>91440</wp:posOffset>
                </wp:positionV>
                <wp:extent cx="6172200" cy="0"/>
                <wp:effectExtent l="6985" t="5080" r="12065" b="1397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292F7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pt,7.2pt" to="498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v4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"/>
            </w:pict>
          </mc:Fallback>
        </mc:AlternateContent>
      </w:r>
      <w:r w:rsidR="00CD66EE" w:rsidRPr="002A51FF">
        <w:rPr>
          <w:rFonts w:ascii="Arial" w:hAnsi="Arial" w:cs="Arial"/>
          <w:b/>
          <w:caps/>
          <w:lang w:val="uk-UA"/>
        </w:rPr>
        <w:t xml:space="preserve">                                                                              </w:t>
      </w:r>
    </w:p>
    <w:p w14:paraId="3973D224" w14:textId="77777777" w:rsidR="00567950" w:rsidRPr="002A51FF" w:rsidRDefault="00CD66EE" w:rsidP="00256B91">
      <w:pPr>
        <w:spacing w:before="120"/>
        <w:ind w:left="284" w:right="-342"/>
        <w:jc w:val="right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Чинний від </w:t>
      </w:r>
      <w:r w:rsidR="009E17A1">
        <w:rPr>
          <w:rFonts w:ascii="Arial" w:hAnsi="Arial" w:cs="Arial"/>
          <w:lang w:val="uk-UA"/>
        </w:rPr>
        <w:t>01.01</w:t>
      </w:r>
      <w:r w:rsidR="006E2D9A" w:rsidRPr="002A51FF">
        <w:rPr>
          <w:rFonts w:ascii="Arial" w:hAnsi="Arial" w:cs="Arial"/>
          <w:lang w:val="uk-UA"/>
        </w:rPr>
        <w:t>.20</w:t>
      </w:r>
      <w:r w:rsidR="002270BE">
        <w:rPr>
          <w:rFonts w:ascii="Arial" w:hAnsi="Arial" w:cs="Arial"/>
          <w:lang w:val="uk-UA"/>
        </w:rPr>
        <w:t>25</w:t>
      </w:r>
    </w:p>
    <w:p w14:paraId="2B518EB0" w14:textId="77777777" w:rsidR="00D03481" w:rsidRPr="002A51FF" w:rsidRDefault="00D03481" w:rsidP="00256B91">
      <w:pPr>
        <w:spacing w:before="120"/>
        <w:ind w:left="284" w:right="-342"/>
        <w:jc w:val="right"/>
        <w:rPr>
          <w:rFonts w:ascii="Arial" w:hAnsi="Arial" w:cs="Arial"/>
          <w:lang w:val="uk-UA"/>
        </w:rPr>
      </w:pPr>
    </w:p>
    <w:p w14:paraId="72DBC715" w14:textId="77777777" w:rsidR="006F35D6" w:rsidRPr="002A51FF" w:rsidRDefault="006F35D6" w:rsidP="00800397">
      <w:pPr>
        <w:ind w:left="284" w:right="-342" w:firstLine="709"/>
        <w:rPr>
          <w:rFonts w:ascii="Arial" w:hAnsi="Arial" w:cs="Arial"/>
          <w:b/>
          <w:lang w:val="uk-UA"/>
        </w:rPr>
      </w:pPr>
      <w:r w:rsidRPr="002A51FF">
        <w:rPr>
          <w:rFonts w:ascii="Arial" w:hAnsi="Arial" w:cs="Arial"/>
          <w:b/>
          <w:lang w:val="uk-UA"/>
        </w:rPr>
        <w:t>1 СФЕРА ЗАСТОСУВАННЯ</w:t>
      </w:r>
    </w:p>
    <w:p w14:paraId="747165F7" w14:textId="77777777" w:rsidR="00FB75D0" w:rsidRPr="002A51FF" w:rsidRDefault="00FB75D0" w:rsidP="00800397">
      <w:pPr>
        <w:ind w:left="284" w:right="-342" w:firstLine="709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Цей стандарт встановлює основні положення та загальні вимоги до організації </w:t>
      </w:r>
      <w:r w:rsidR="00F7091E" w:rsidRPr="002A51FF">
        <w:rPr>
          <w:rFonts w:ascii="Arial" w:hAnsi="Arial" w:cs="Arial"/>
          <w:lang w:val="uk-UA"/>
        </w:rPr>
        <w:t>і</w:t>
      </w:r>
      <w:r w:rsidRPr="002A51FF">
        <w:rPr>
          <w:rFonts w:ascii="Arial" w:hAnsi="Arial" w:cs="Arial"/>
          <w:lang w:val="uk-UA"/>
        </w:rPr>
        <w:t xml:space="preserve"> проведення оцінювання</w:t>
      </w:r>
      <w:r w:rsidR="009E17A1">
        <w:rPr>
          <w:rFonts w:ascii="Arial" w:hAnsi="Arial" w:cs="Arial"/>
          <w:lang w:val="uk-UA"/>
        </w:rPr>
        <w:t xml:space="preserve"> систем керування вимірюваннями</w:t>
      </w:r>
      <w:r w:rsidRPr="002A51FF">
        <w:rPr>
          <w:rFonts w:ascii="Arial" w:hAnsi="Arial" w:cs="Arial"/>
          <w:lang w:val="uk-UA"/>
        </w:rPr>
        <w:t xml:space="preserve"> та визнання вимірювальних можли</w:t>
      </w:r>
      <w:r w:rsidR="00800397">
        <w:rPr>
          <w:rFonts w:ascii="Arial" w:hAnsi="Arial" w:cs="Arial"/>
          <w:lang w:val="uk-UA"/>
        </w:rPr>
        <w:t>востей суб’єктів господарювання, а також проведення аудитів систем керування вимірюваннями.</w:t>
      </w:r>
    </w:p>
    <w:p w14:paraId="3D619FF4" w14:textId="77777777" w:rsidR="00FB75D0" w:rsidRPr="002A51FF" w:rsidRDefault="00FB75D0" w:rsidP="00800397">
      <w:pPr>
        <w:pStyle w:val="HTML"/>
        <w:ind w:left="284" w:right="-342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65422AC8" w14:textId="77777777" w:rsidR="005D1AC4" w:rsidRPr="002A51FF" w:rsidRDefault="005D1AC4" w:rsidP="00800397">
      <w:pPr>
        <w:pStyle w:val="HTML"/>
        <w:ind w:left="284" w:right="-342"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2A51FF">
        <w:rPr>
          <w:rFonts w:ascii="Arial" w:hAnsi="Arial" w:cs="Arial"/>
          <w:b/>
          <w:sz w:val="24"/>
          <w:szCs w:val="24"/>
          <w:lang w:val="uk-UA"/>
        </w:rPr>
        <w:t>2 НОРМАТИВНІ ПОСИЛАННЯ</w:t>
      </w:r>
    </w:p>
    <w:p w14:paraId="36701E03" w14:textId="77777777" w:rsidR="005D1AC4" w:rsidRPr="002A51FF" w:rsidRDefault="004C75A3" w:rsidP="00800397">
      <w:pPr>
        <w:pStyle w:val="HTML"/>
        <w:ind w:left="284" w:right="-342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sz w:val="24"/>
          <w:szCs w:val="24"/>
          <w:lang w:val="uk-UA"/>
        </w:rPr>
        <w:t>У</w:t>
      </w:r>
      <w:r w:rsidR="00FB5349" w:rsidRPr="002A51FF">
        <w:rPr>
          <w:rFonts w:ascii="Arial" w:hAnsi="Arial" w:cs="Arial"/>
          <w:sz w:val="24"/>
          <w:szCs w:val="24"/>
          <w:lang w:val="uk-UA"/>
        </w:rPr>
        <w:t xml:space="preserve"> цьому стандарті наведені посилання на такі</w:t>
      </w:r>
      <w:r w:rsidR="00A75ED8" w:rsidRPr="002A51FF">
        <w:rPr>
          <w:rFonts w:ascii="Arial" w:hAnsi="Arial" w:cs="Arial"/>
          <w:sz w:val="24"/>
          <w:szCs w:val="24"/>
          <w:lang w:val="uk-UA"/>
        </w:rPr>
        <w:t xml:space="preserve"> нормативно-правові акти та </w:t>
      </w:r>
      <w:r w:rsidR="00384EEE" w:rsidRPr="002A51FF">
        <w:rPr>
          <w:rFonts w:ascii="Arial" w:hAnsi="Arial" w:cs="Arial"/>
          <w:sz w:val="24"/>
          <w:szCs w:val="24"/>
          <w:lang w:val="uk-UA"/>
        </w:rPr>
        <w:t>нормативні документи</w:t>
      </w:r>
      <w:r w:rsidR="00FB5349" w:rsidRPr="002A51FF">
        <w:rPr>
          <w:rFonts w:ascii="Arial" w:hAnsi="Arial" w:cs="Arial"/>
          <w:sz w:val="24"/>
          <w:szCs w:val="24"/>
          <w:lang w:val="uk-UA"/>
        </w:rPr>
        <w:t>:</w:t>
      </w:r>
    </w:p>
    <w:p w14:paraId="063C2D63" w14:textId="44A56F8D" w:rsidR="00384EEE" w:rsidRPr="002A51FF" w:rsidRDefault="00384EEE" w:rsidP="006B500D">
      <w:pPr>
        <w:pStyle w:val="HTML"/>
        <w:tabs>
          <w:tab w:val="clear" w:pos="916"/>
          <w:tab w:val="left" w:pos="600"/>
        </w:tabs>
        <w:ind w:left="284" w:right="-342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sz w:val="24"/>
          <w:szCs w:val="24"/>
          <w:lang w:val="uk-UA"/>
        </w:rPr>
        <w:t xml:space="preserve">Закон України «Про </w:t>
      </w:r>
      <w:r w:rsidR="00A75ED8" w:rsidRPr="002A51FF">
        <w:rPr>
          <w:rFonts w:ascii="Arial" w:hAnsi="Arial" w:cs="Arial"/>
          <w:sz w:val="24"/>
          <w:szCs w:val="24"/>
          <w:lang w:val="uk-UA"/>
        </w:rPr>
        <w:t>метрологію та метрологічну діяльність</w:t>
      </w:r>
      <w:r w:rsidRPr="002A51FF">
        <w:rPr>
          <w:rFonts w:ascii="Arial" w:hAnsi="Arial" w:cs="Arial"/>
          <w:sz w:val="24"/>
          <w:szCs w:val="24"/>
          <w:lang w:val="uk-UA"/>
        </w:rPr>
        <w:t>»</w:t>
      </w:r>
      <w:r w:rsidR="0008167E" w:rsidRPr="002A51FF">
        <w:rPr>
          <w:rFonts w:ascii="Arial" w:hAnsi="Arial" w:cs="Arial"/>
          <w:sz w:val="24"/>
          <w:szCs w:val="24"/>
          <w:lang w:val="uk-UA"/>
        </w:rPr>
        <w:t xml:space="preserve"> від </w:t>
      </w:r>
      <w:r w:rsidR="00A75ED8" w:rsidRPr="002A51FF">
        <w:rPr>
          <w:rFonts w:ascii="Arial" w:hAnsi="Arial" w:cs="Arial"/>
          <w:sz w:val="24"/>
          <w:szCs w:val="24"/>
          <w:lang w:val="uk-UA"/>
        </w:rPr>
        <w:t>05.06.2014</w:t>
      </w:r>
      <w:r w:rsidR="001872EC">
        <w:rPr>
          <w:rFonts w:ascii="Arial" w:hAnsi="Arial" w:cs="Arial"/>
          <w:sz w:val="24"/>
          <w:szCs w:val="24"/>
          <w:lang w:val="uk-UA"/>
        </w:rPr>
        <w:t xml:space="preserve"> </w:t>
      </w:r>
      <w:r w:rsidR="006B500D">
        <w:rPr>
          <w:rFonts w:ascii="Arial" w:hAnsi="Arial" w:cs="Arial"/>
          <w:sz w:val="24"/>
          <w:szCs w:val="24"/>
          <w:lang w:val="uk-UA"/>
        </w:rPr>
        <w:t xml:space="preserve">             </w:t>
      </w:r>
      <w:r w:rsidR="0008167E" w:rsidRPr="002A51FF">
        <w:rPr>
          <w:rFonts w:ascii="Arial" w:hAnsi="Arial" w:cs="Arial"/>
          <w:sz w:val="24"/>
          <w:szCs w:val="24"/>
          <w:lang w:val="uk-UA"/>
        </w:rPr>
        <w:t xml:space="preserve">№ </w:t>
      </w:r>
      <w:r w:rsidR="00532AA5" w:rsidRPr="002A51FF">
        <w:rPr>
          <w:rFonts w:ascii="Arial" w:hAnsi="Arial" w:cs="Arial"/>
          <w:sz w:val="24"/>
          <w:szCs w:val="24"/>
          <w:lang w:val="uk-UA"/>
        </w:rPr>
        <w:t>13</w:t>
      </w:r>
      <w:r w:rsidR="00A75ED8" w:rsidRPr="002A51FF">
        <w:rPr>
          <w:rFonts w:ascii="Arial" w:hAnsi="Arial" w:cs="Arial"/>
          <w:sz w:val="24"/>
          <w:szCs w:val="24"/>
          <w:lang w:val="uk-UA"/>
        </w:rPr>
        <w:t>14</w:t>
      </w:r>
      <w:r w:rsidR="00532AA5" w:rsidRPr="002A51FF">
        <w:rPr>
          <w:rFonts w:ascii="Arial" w:hAnsi="Arial" w:cs="Arial"/>
          <w:sz w:val="24"/>
          <w:szCs w:val="24"/>
          <w:lang w:val="uk-UA"/>
        </w:rPr>
        <w:t>-</w:t>
      </w:r>
      <w:r w:rsidR="00A75ED8" w:rsidRPr="002A51FF">
        <w:rPr>
          <w:rFonts w:ascii="Arial" w:hAnsi="Arial" w:cs="Arial"/>
          <w:sz w:val="24"/>
          <w:szCs w:val="24"/>
          <w:lang w:val="uk-UA"/>
        </w:rPr>
        <w:t>V</w:t>
      </w:r>
      <w:r w:rsidR="00532AA5" w:rsidRPr="002A51FF">
        <w:rPr>
          <w:rFonts w:ascii="Arial" w:hAnsi="Arial" w:cs="Arial"/>
          <w:sz w:val="24"/>
          <w:szCs w:val="24"/>
          <w:lang w:val="uk-UA"/>
        </w:rPr>
        <w:t>II</w:t>
      </w:r>
      <w:r w:rsidR="00123099" w:rsidRPr="002A51FF">
        <w:rPr>
          <w:rFonts w:ascii="Arial" w:hAnsi="Arial" w:cs="Arial"/>
          <w:sz w:val="24"/>
          <w:szCs w:val="24"/>
          <w:lang w:val="uk-UA"/>
        </w:rPr>
        <w:t xml:space="preserve"> (надалі – Закон)</w:t>
      </w:r>
      <w:r w:rsidR="0008167E" w:rsidRPr="002A51FF">
        <w:rPr>
          <w:rFonts w:ascii="Arial" w:hAnsi="Arial" w:cs="Arial"/>
          <w:sz w:val="24"/>
          <w:szCs w:val="24"/>
          <w:lang w:val="uk-UA"/>
        </w:rPr>
        <w:t>;</w:t>
      </w:r>
    </w:p>
    <w:p w14:paraId="4DA5EFB4" w14:textId="77777777" w:rsidR="001F3CDE" w:rsidRDefault="00E938D7" w:rsidP="00800397">
      <w:pPr>
        <w:pStyle w:val="HTML"/>
        <w:tabs>
          <w:tab w:val="clear" w:pos="916"/>
          <w:tab w:val="left" w:pos="600"/>
        </w:tabs>
        <w:ind w:left="284" w:right="-342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sz w:val="24"/>
          <w:szCs w:val="24"/>
          <w:lang w:val="uk-UA"/>
        </w:rPr>
        <w:t xml:space="preserve">ДСТУ </w:t>
      </w:r>
      <w:r w:rsidR="002270BE">
        <w:rPr>
          <w:rFonts w:ascii="Arial" w:hAnsi="Arial" w:cs="Arial"/>
          <w:sz w:val="24"/>
          <w:szCs w:val="24"/>
          <w:lang w:val="en-US"/>
        </w:rPr>
        <w:t>EN</w:t>
      </w:r>
      <w:r w:rsidR="002270BE" w:rsidRPr="002270BE">
        <w:rPr>
          <w:rFonts w:ascii="Arial" w:hAnsi="Arial" w:cs="Arial"/>
          <w:sz w:val="24"/>
          <w:szCs w:val="24"/>
          <w:lang w:val="uk-UA"/>
        </w:rPr>
        <w:t xml:space="preserve"> </w:t>
      </w:r>
      <w:r w:rsidR="00123099" w:rsidRPr="002A51FF">
        <w:rPr>
          <w:rFonts w:ascii="Arial" w:hAnsi="Arial" w:cs="Arial"/>
          <w:sz w:val="24"/>
          <w:szCs w:val="24"/>
          <w:lang w:val="uk-UA"/>
        </w:rPr>
        <w:t>ISO 10012:20</w:t>
      </w:r>
      <w:r w:rsidR="002270BE" w:rsidRPr="002270BE">
        <w:rPr>
          <w:rFonts w:ascii="Arial" w:hAnsi="Arial" w:cs="Arial"/>
          <w:sz w:val="24"/>
          <w:szCs w:val="24"/>
          <w:lang w:val="uk-UA"/>
        </w:rPr>
        <w:t>22 (</w:t>
      </w:r>
      <w:r w:rsidR="002270BE">
        <w:rPr>
          <w:rFonts w:ascii="Arial" w:hAnsi="Arial" w:cs="Arial"/>
          <w:sz w:val="24"/>
          <w:szCs w:val="24"/>
          <w:lang w:val="en-US"/>
        </w:rPr>
        <w:t>EN</w:t>
      </w:r>
      <w:r w:rsidR="002270BE" w:rsidRPr="002270BE">
        <w:rPr>
          <w:rFonts w:ascii="Arial" w:hAnsi="Arial" w:cs="Arial"/>
          <w:sz w:val="24"/>
          <w:szCs w:val="24"/>
          <w:lang w:val="uk-UA"/>
        </w:rPr>
        <w:t xml:space="preserve"> </w:t>
      </w:r>
      <w:r w:rsidR="002270BE">
        <w:rPr>
          <w:rFonts w:ascii="Arial" w:hAnsi="Arial" w:cs="Arial"/>
          <w:sz w:val="24"/>
          <w:szCs w:val="24"/>
          <w:lang w:val="en-US"/>
        </w:rPr>
        <w:t>ISO</w:t>
      </w:r>
      <w:r w:rsidR="002270BE" w:rsidRPr="002270BE">
        <w:rPr>
          <w:rFonts w:ascii="Arial" w:hAnsi="Arial" w:cs="Arial"/>
          <w:sz w:val="24"/>
          <w:szCs w:val="24"/>
          <w:lang w:val="uk-UA"/>
        </w:rPr>
        <w:t xml:space="preserve"> 10012</w:t>
      </w:r>
      <w:r w:rsidR="002270BE">
        <w:rPr>
          <w:rFonts w:ascii="Arial" w:hAnsi="Arial" w:cs="Arial"/>
          <w:sz w:val="24"/>
          <w:szCs w:val="24"/>
          <w:lang w:val="uk-UA"/>
        </w:rPr>
        <w:t>:</w:t>
      </w:r>
      <w:r w:rsidR="002270BE" w:rsidRPr="002270BE">
        <w:rPr>
          <w:rFonts w:ascii="Arial" w:hAnsi="Arial" w:cs="Arial"/>
          <w:sz w:val="24"/>
          <w:szCs w:val="24"/>
          <w:lang w:val="uk-UA"/>
        </w:rPr>
        <w:t>2003</w:t>
      </w:r>
      <w:r w:rsidR="002270BE">
        <w:rPr>
          <w:rFonts w:ascii="Arial" w:hAnsi="Arial" w:cs="Arial"/>
          <w:sz w:val="24"/>
          <w:szCs w:val="24"/>
          <w:lang w:val="uk-UA"/>
        </w:rPr>
        <w:t xml:space="preserve">, </w:t>
      </w:r>
      <w:r w:rsidR="002270BE">
        <w:rPr>
          <w:rFonts w:ascii="Arial" w:hAnsi="Arial" w:cs="Arial"/>
          <w:sz w:val="24"/>
          <w:szCs w:val="24"/>
          <w:lang w:val="en-US"/>
        </w:rPr>
        <w:t>IDT</w:t>
      </w:r>
      <w:r w:rsidR="002270BE">
        <w:rPr>
          <w:rFonts w:ascii="Arial" w:hAnsi="Arial" w:cs="Arial"/>
          <w:sz w:val="24"/>
          <w:szCs w:val="24"/>
          <w:lang w:val="uk-UA"/>
        </w:rPr>
        <w:t xml:space="preserve">; </w:t>
      </w:r>
      <w:r w:rsidR="002270BE">
        <w:rPr>
          <w:rFonts w:ascii="Arial" w:hAnsi="Arial" w:cs="Arial"/>
          <w:sz w:val="24"/>
          <w:szCs w:val="24"/>
          <w:lang w:val="en-US"/>
        </w:rPr>
        <w:t>ISO</w:t>
      </w:r>
      <w:r w:rsidR="002270BE" w:rsidRPr="002270BE">
        <w:rPr>
          <w:rFonts w:ascii="Arial" w:hAnsi="Arial" w:cs="Arial"/>
          <w:sz w:val="24"/>
          <w:szCs w:val="24"/>
          <w:lang w:val="uk-UA"/>
        </w:rPr>
        <w:t xml:space="preserve"> </w:t>
      </w:r>
      <w:r w:rsidR="002270BE">
        <w:rPr>
          <w:rFonts w:ascii="Arial" w:hAnsi="Arial" w:cs="Arial"/>
          <w:sz w:val="24"/>
          <w:szCs w:val="24"/>
          <w:lang w:val="uk-UA"/>
        </w:rPr>
        <w:t xml:space="preserve">10012:2003, </w:t>
      </w:r>
      <w:r w:rsidR="002270BE">
        <w:rPr>
          <w:rFonts w:ascii="Arial" w:hAnsi="Arial" w:cs="Arial"/>
          <w:sz w:val="24"/>
          <w:szCs w:val="24"/>
          <w:lang w:val="en-US"/>
        </w:rPr>
        <w:t>IDT</w:t>
      </w:r>
      <w:r w:rsidR="002270BE">
        <w:rPr>
          <w:rFonts w:ascii="Arial" w:hAnsi="Arial" w:cs="Arial"/>
          <w:sz w:val="24"/>
          <w:szCs w:val="24"/>
          <w:lang w:val="uk-UA"/>
        </w:rPr>
        <w:t>)</w:t>
      </w:r>
      <w:r w:rsidR="00123099" w:rsidRPr="002A51FF">
        <w:rPr>
          <w:rFonts w:ascii="Arial" w:hAnsi="Arial" w:cs="Arial"/>
          <w:sz w:val="24"/>
          <w:szCs w:val="24"/>
          <w:lang w:val="uk-UA"/>
        </w:rPr>
        <w:t xml:space="preserve"> Системи керування вимірюванням. Вимоги до процесів вимірюва</w:t>
      </w:r>
      <w:r w:rsidR="001F3CDE">
        <w:rPr>
          <w:rFonts w:ascii="Arial" w:hAnsi="Arial" w:cs="Arial"/>
          <w:sz w:val="24"/>
          <w:szCs w:val="24"/>
          <w:lang w:val="uk-UA"/>
        </w:rPr>
        <w:t>н</w:t>
      </w:r>
      <w:r w:rsidR="00211313">
        <w:rPr>
          <w:rFonts w:ascii="Arial" w:hAnsi="Arial" w:cs="Arial"/>
          <w:sz w:val="24"/>
          <w:szCs w:val="24"/>
          <w:lang w:val="uk-UA"/>
        </w:rPr>
        <w:t>ня та вимірювального обладнання;</w:t>
      </w:r>
    </w:p>
    <w:p w14:paraId="71E9A3D4" w14:textId="77777777" w:rsidR="00211313" w:rsidRDefault="00211313" w:rsidP="00AF3C3A">
      <w:pPr>
        <w:ind w:left="284" w:right="-342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ДСТУ </w:t>
      </w:r>
      <w:r>
        <w:rPr>
          <w:rFonts w:ascii="Arial" w:hAnsi="Arial" w:cs="Arial"/>
          <w:lang w:val="en-US"/>
        </w:rPr>
        <w:t>ISO</w:t>
      </w:r>
      <w:r w:rsidRPr="00915EFD">
        <w:rPr>
          <w:rFonts w:ascii="Arial" w:hAnsi="Arial" w:cs="Arial"/>
          <w:lang w:val="uk-UA"/>
        </w:rPr>
        <w:t>/</w:t>
      </w:r>
      <w:r>
        <w:rPr>
          <w:rFonts w:ascii="Arial" w:hAnsi="Arial" w:cs="Arial"/>
          <w:lang w:val="en-US"/>
        </w:rPr>
        <w:t>TR</w:t>
      </w:r>
      <w:r w:rsidRPr="00915EFD">
        <w:rPr>
          <w:rFonts w:ascii="Arial" w:hAnsi="Arial" w:cs="Arial"/>
          <w:lang w:val="uk-UA"/>
        </w:rPr>
        <w:t xml:space="preserve"> 10013</w:t>
      </w:r>
      <w:r>
        <w:rPr>
          <w:rFonts w:ascii="Arial" w:hAnsi="Arial" w:cs="Arial"/>
          <w:lang w:val="uk-UA"/>
        </w:rPr>
        <w:t>:2003 Настанови з розробляння документації системи управління якістю (</w:t>
      </w:r>
      <w:r>
        <w:rPr>
          <w:rFonts w:ascii="Arial" w:hAnsi="Arial" w:cs="Arial"/>
          <w:lang w:val="en-US"/>
        </w:rPr>
        <w:t>ISO</w:t>
      </w:r>
      <w:r w:rsidRPr="00915EFD">
        <w:rPr>
          <w:rFonts w:ascii="Arial" w:hAnsi="Arial" w:cs="Arial"/>
          <w:lang w:val="uk-UA"/>
        </w:rPr>
        <w:t>/</w:t>
      </w:r>
      <w:r>
        <w:rPr>
          <w:rFonts w:ascii="Arial" w:hAnsi="Arial" w:cs="Arial"/>
          <w:lang w:val="en-US"/>
        </w:rPr>
        <w:t>TR</w:t>
      </w:r>
      <w:r w:rsidRPr="00915EFD">
        <w:rPr>
          <w:rFonts w:ascii="Arial" w:hAnsi="Arial" w:cs="Arial"/>
          <w:lang w:val="uk-UA"/>
        </w:rPr>
        <w:t xml:space="preserve"> 10013</w:t>
      </w:r>
      <w:r>
        <w:rPr>
          <w:rFonts w:ascii="Arial" w:hAnsi="Arial" w:cs="Arial"/>
          <w:lang w:val="uk-UA"/>
        </w:rPr>
        <w:t xml:space="preserve">:2001, </w:t>
      </w:r>
      <w:r>
        <w:rPr>
          <w:rFonts w:ascii="Arial" w:hAnsi="Arial" w:cs="Arial"/>
          <w:lang w:val="en-US"/>
        </w:rPr>
        <w:t>IDT</w:t>
      </w:r>
      <w:r w:rsidRPr="00C45F85">
        <w:rPr>
          <w:rFonts w:ascii="Arial" w:hAnsi="Arial" w:cs="Arial"/>
          <w:lang w:val="uk-UA"/>
        </w:rPr>
        <w:t>)</w:t>
      </w:r>
      <w:r w:rsidR="00800397">
        <w:rPr>
          <w:rFonts w:ascii="Arial" w:hAnsi="Arial" w:cs="Arial"/>
          <w:lang w:val="uk-UA"/>
        </w:rPr>
        <w:t>;</w:t>
      </w:r>
    </w:p>
    <w:p w14:paraId="2B3EFB3F" w14:textId="77777777" w:rsidR="00800397" w:rsidRDefault="00800397" w:rsidP="00AF3C3A">
      <w:pPr>
        <w:ind w:left="284" w:right="-342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ДСТУ </w:t>
      </w:r>
      <w:r>
        <w:rPr>
          <w:rFonts w:ascii="Arial" w:hAnsi="Arial" w:cs="Arial"/>
          <w:lang w:val="en-US"/>
        </w:rPr>
        <w:t>EN</w:t>
      </w:r>
      <w:r w:rsidRPr="00800397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  <w:lang w:val="uk-UA"/>
        </w:rPr>
        <w:t xml:space="preserve"> 19011:</w:t>
      </w:r>
      <w:r w:rsidRPr="00800397">
        <w:rPr>
          <w:rFonts w:ascii="Arial" w:hAnsi="Arial" w:cs="Arial"/>
          <w:lang w:val="uk-UA"/>
        </w:rPr>
        <w:t>202</w:t>
      </w:r>
      <w:r>
        <w:rPr>
          <w:rFonts w:ascii="Arial" w:hAnsi="Arial" w:cs="Arial"/>
          <w:lang w:val="uk-UA"/>
        </w:rPr>
        <w:t>2 (</w:t>
      </w:r>
      <w:r>
        <w:rPr>
          <w:rFonts w:ascii="Arial" w:hAnsi="Arial" w:cs="Arial"/>
          <w:lang w:val="en-US"/>
        </w:rPr>
        <w:t>EN</w:t>
      </w:r>
      <w:r w:rsidRPr="00800397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  <w:lang w:val="uk-UA"/>
        </w:rPr>
        <w:t xml:space="preserve"> 19011:</w:t>
      </w:r>
      <w:r w:rsidRPr="00800397">
        <w:rPr>
          <w:rFonts w:ascii="Arial" w:hAnsi="Arial" w:cs="Arial"/>
          <w:lang w:val="uk-UA"/>
        </w:rPr>
        <w:t>20</w:t>
      </w:r>
      <w:r>
        <w:rPr>
          <w:rFonts w:ascii="Arial" w:hAnsi="Arial" w:cs="Arial"/>
          <w:lang w:val="uk-UA"/>
        </w:rPr>
        <w:t xml:space="preserve">18, </w:t>
      </w:r>
      <w:r>
        <w:rPr>
          <w:rFonts w:ascii="Arial" w:hAnsi="Arial" w:cs="Arial"/>
          <w:lang w:val="en-US"/>
        </w:rPr>
        <w:t>IDT</w:t>
      </w:r>
      <w:r>
        <w:rPr>
          <w:rFonts w:ascii="Arial" w:hAnsi="Arial" w:cs="Arial"/>
          <w:lang w:val="uk-UA"/>
        </w:rPr>
        <w:t xml:space="preserve">;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  <w:lang w:val="uk-UA"/>
        </w:rPr>
        <w:t xml:space="preserve"> 19011:</w:t>
      </w:r>
      <w:r w:rsidRPr="00800397">
        <w:rPr>
          <w:rFonts w:ascii="Arial" w:hAnsi="Arial" w:cs="Arial"/>
          <w:lang w:val="uk-UA"/>
        </w:rPr>
        <w:t>20</w:t>
      </w:r>
      <w:r>
        <w:rPr>
          <w:rFonts w:ascii="Arial" w:hAnsi="Arial" w:cs="Arial"/>
          <w:lang w:val="uk-UA"/>
        </w:rPr>
        <w:t xml:space="preserve">18, </w:t>
      </w:r>
      <w:r>
        <w:rPr>
          <w:rFonts w:ascii="Arial" w:hAnsi="Arial" w:cs="Arial"/>
          <w:lang w:val="en-US"/>
        </w:rPr>
        <w:t>IDT</w:t>
      </w:r>
      <w:r w:rsidRPr="00800397">
        <w:rPr>
          <w:rFonts w:ascii="Arial" w:hAnsi="Arial" w:cs="Arial"/>
          <w:lang w:val="uk-UA"/>
        </w:rPr>
        <w:t>) Н</w:t>
      </w:r>
      <w:r>
        <w:rPr>
          <w:rFonts w:ascii="Arial" w:hAnsi="Arial" w:cs="Arial"/>
          <w:lang w:val="uk-UA"/>
        </w:rPr>
        <w:t>астанови щодо проведення аудитів систем управління.</w:t>
      </w:r>
    </w:p>
    <w:p w14:paraId="2A3963D9" w14:textId="77777777" w:rsidR="00800397" w:rsidRPr="00800397" w:rsidRDefault="00800397" w:rsidP="00AF3C3A">
      <w:pPr>
        <w:ind w:left="-284" w:right="-342" w:firstLine="568"/>
        <w:jc w:val="both"/>
        <w:rPr>
          <w:rFonts w:ascii="Arial" w:hAnsi="Arial" w:cs="Arial"/>
          <w:lang w:val="uk-UA"/>
        </w:rPr>
        <w:sectPr w:rsidR="00800397" w:rsidRPr="00800397" w:rsidSect="00306A62">
          <w:headerReference w:type="first" r:id="rId13"/>
          <w:footerReference w:type="first" r:id="rId14"/>
          <w:pgSz w:w="11909" w:h="16834" w:code="9"/>
          <w:pgMar w:top="1193" w:right="1021" w:bottom="720" w:left="1134" w:header="567" w:footer="57" w:gutter="0"/>
          <w:pgNumType w:start="1"/>
          <w:cols w:space="60"/>
          <w:noEndnote/>
          <w:titlePg/>
          <w:docGrid w:linePitch="326"/>
        </w:sectPr>
      </w:pPr>
    </w:p>
    <w:p w14:paraId="76B84C01" w14:textId="77777777" w:rsidR="0053772F" w:rsidRPr="002A51FF" w:rsidRDefault="0053772F" w:rsidP="00AF3C3A">
      <w:pPr>
        <w:pStyle w:val="HTML"/>
        <w:ind w:left="-284" w:right="-342" w:firstLine="568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14:paraId="1748A9D8" w14:textId="77777777" w:rsidR="005D1AC4" w:rsidRPr="002A51FF" w:rsidRDefault="005D1AC4" w:rsidP="00AF3C3A">
      <w:pPr>
        <w:pStyle w:val="HTML"/>
        <w:tabs>
          <w:tab w:val="clear" w:pos="9160"/>
        </w:tabs>
        <w:ind w:left="-284" w:right="-829" w:firstLine="56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2A51FF">
        <w:rPr>
          <w:rFonts w:ascii="Arial" w:hAnsi="Arial" w:cs="Arial"/>
          <w:b/>
          <w:sz w:val="24"/>
          <w:szCs w:val="24"/>
          <w:lang w:val="uk-UA"/>
        </w:rPr>
        <w:t>3 ТЕРМІНИ ТА ВИЗНАЧЕННЯ ПОНЯТЬ</w:t>
      </w:r>
    </w:p>
    <w:p w14:paraId="59A87119" w14:textId="77777777" w:rsidR="00B9772C" w:rsidRPr="002A51FF" w:rsidRDefault="00123099" w:rsidP="00AF3C3A">
      <w:pPr>
        <w:ind w:left="-284" w:right="-829" w:firstLine="568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У цьому стандарті використано терміни, вживані у</w:t>
      </w:r>
      <w:r w:rsidR="00B9772C" w:rsidRPr="002A51FF">
        <w:rPr>
          <w:rFonts w:ascii="Arial" w:hAnsi="Arial" w:cs="Arial"/>
          <w:lang w:val="uk-UA"/>
        </w:rPr>
        <w:t>:</w:t>
      </w:r>
    </w:p>
    <w:p w14:paraId="2E07BDAD" w14:textId="77777777" w:rsidR="001F3CDE" w:rsidRPr="00DF22C7" w:rsidRDefault="001F3CDE" w:rsidP="00AF3C3A">
      <w:pPr>
        <w:ind w:left="-284" w:right="-829" w:firstLine="568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 xml:space="preserve">Законі: засоби вимірювальної техніки, калібрування, метрологічна </w:t>
      </w:r>
      <w:proofErr w:type="spellStart"/>
      <w:r w:rsidRPr="00DF22C7">
        <w:rPr>
          <w:rFonts w:ascii="Arial" w:hAnsi="Arial" w:cs="Arial"/>
          <w:lang w:val="uk-UA"/>
        </w:rPr>
        <w:t>простежуваність</w:t>
      </w:r>
      <w:proofErr w:type="spellEnd"/>
      <w:r w:rsidRPr="00DF22C7">
        <w:rPr>
          <w:rFonts w:ascii="Arial" w:hAnsi="Arial" w:cs="Arial"/>
          <w:lang w:val="uk-UA"/>
        </w:rPr>
        <w:t xml:space="preserve"> (</w:t>
      </w:r>
      <w:proofErr w:type="spellStart"/>
      <w:r w:rsidRPr="00DF22C7">
        <w:rPr>
          <w:rFonts w:ascii="Arial" w:hAnsi="Arial" w:cs="Arial"/>
          <w:lang w:val="uk-UA"/>
        </w:rPr>
        <w:t>простежуваність</w:t>
      </w:r>
      <w:proofErr w:type="spellEnd"/>
      <w:r w:rsidRPr="00DF22C7">
        <w:rPr>
          <w:rFonts w:ascii="Arial" w:hAnsi="Arial" w:cs="Arial"/>
          <w:lang w:val="uk-UA"/>
        </w:rPr>
        <w:t>),</w:t>
      </w:r>
      <w:r w:rsidR="008A3285">
        <w:rPr>
          <w:rFonts w:ascii="Arial" w:hAnsi="Arial" w:cs="Arial"/>
          <w:lang w:val="uk-UA"/>
        </w:rPr>
        <w:t xml:space="preserve"> повірка засобів вимірювальної техніки,</w:t>
      </w:r>
      <w:r w:rsidRPr="00DF22C7">
        <w:rPr>
          <w:rFonts w:ascii="Arial" w:hAnsi="Arial" w:cs="Arial"/>
          <w:lang w:val="uk-UA"/>
        </w:rPr>
        <w:t xml:space="preserve"> суб’єкт господарювання;</w:t>
      </w:r>
    </w:p>
    <w:p w14:paraId="7A045768" w14:textId="77777777" w:rsidR="001F3CDE" w:rsidRDefault="001F3CDE" w:rsidP="00AF3C3A">
      <w:pPr>
        <w:ind w:left="-284" w:right="-829" w:firstLine="568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 xml:space="preserve">ДСТУ </w:t>
      </w:r>
      <w:r w:rsidR="002270BE">
        <w:rPr>
          <w:rFonts w:ascii="Arial" w:hAnsi="Arial" w:cs="Arial"/>
          <w:lang w:val="en-US"/>
        </w:rPr>
        <w:t>EN</w:t>
      </w:r>
      <w:r w:rsidR="002270BE" w:rsidRPr="002270BE">
        <w:rPr>
          <w:rFonts w:ascii="Arial" w:hAnsi="Arial" w:cs="Arial"/>
          <w:lang w:val="uk-UA"/>
        </w:rPr>
        <w:t xml:space="preserve"> </w:t>
      </w:r>
      <w:r w:rsidRPr="00DF22C7">
        <w:rPr>
          <w:rFonts w:ascii="Arial" w:hAnsi="Arial" w:cs="Arial"/>
          <w:lang w:val="uk-UA"/>
        </w:rPr>
        <w:t>ISO 10012</w:t>
      </w:r>
      <w:r>
        <w:rPr>
          <w:rFonts w:ascii="Arial" w:hAnsi="Arial" w:cs="Arial"/>
          <w:lang w:val="uk-UA"/>
        </w:rPr>
        <w:t>:</w:t>
      </w:r>
      <w:r w:rsidRPr="00DF22C7">
        <w:rPr>
          <w:rFonts w:ascii="Arial" w:hAnsi="Arial" w:cs="Arial"/>
          <w:lang w:val="uk-UA"/>
        </w:rPr>
        <w:t xml:space="preserve"> система керування вимірюванням</w:t>
      </w:r>
      <w:r w:rsidR="008A3285"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>, процес вимірювання, вимірювальне обладнання, метрологічне підтвердж</w:t>
      </w:r>
      <w:r w:rsidR="00E66B52">
        <w:rPr>
          <w:rFonts w:ascii="Arial" w:hAnsi="Arial" w:cs="Arial"/>
          <w:lang w:val="uk-UA"/>
        </w:rPr>
        <w:t>ува</w:t>
      </w:r>
      <w:r w:rsidRPr="00DF22C7">
        <w:rPr>
          <w:rFonts w:ascii="Arial" w:hAnsi="Arial" w:cs="Arial"/>
          <w:lang w:val="uk-UA"/>
        </w:rPr>
        <w:t>ння</w:t>
      </w:r>
      <w:r w:rsidR="008A3285">
        <w:rPr>
          <w:rFonts w:ascii="Arial" w:hAnsi="Arial" w:cs="Arial"/>
          <w:lang w:val="uk-UA"/>
        </w:rPr>
        <w:t>, метрологічна служба</w:t>
      </w:r>
      <w:r w:rsidR="00800397">
        <w:rPr>
          <w:rFonts w:ascii="Arial" w:hAnsi="Arial" w:cs="Arial"/>
          <w:lang w:val="uk-UA"/>
        </w:rPr>
        <w:t>;</w:t>
      </w:r>
    </w:p>
    <w:p w14:paraId="139A2E84" w14:textId="77777777" w:rsidR="00800397" w:rsidRPr="00DF22C7" w:rsidRDefault="00800397" w:rsidP="00AF3C3A">
      <w:pPr>
        <w:ind w:left="-284" w:right="-829" w:firstLine="568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ДСТУ </w:t>
      </w:r>
      <w:r>
        <w:rPr>
          <w:rFonts w:ascii="Arial" w:hAnsi="Arial" w:cs="Arial"/>
          <w:lang w:val="en-US"/>
        </w:rPr>
        <w:t>EN</w:t>
      </w:r>
      <w:r w:rsidRPr="00800397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  <w:lang w:val="uk-UA"/>
        </w:rPr>
        <w:t xml:space="preserve"> 19011:</w:t>
      </w:r>
      <w:r w:rsidR="000E1778">
        <w:rPr>
          <w:rFonts w:ascii="Arial" w:hAnsi="Arial" w:cs="Arial"/>
          <w:lang w:val="uk-UA"/>
        </w:rPr>
        <w:t xml:space="preserve"> аудит, </w:t>
      </w:r>
      <w:r w:rsidR="0098148D">
        <w:rPr>
          <w:rFonts w:ascii="Arial" w:hAnsi="Arial" w:cs="Arial"/>
          <w:lang w:val="uk-UA"/>
        </w:rPr>
        <w:t xml:space="preserve">технічний експерт, </w:t>
      </w:r>
      <w:r w:rsidR="000E1778">
        <w:rPr>
          <w:rFonts w:ascii="Arial" w:hAnsi="Arial" w:cs="Arial"/>
          <w:lang w:val="uk-UA"/>
        </w:rPr>
        <w:t>ризик, невідповідність.</w:t>
      </w:r>
    </w:p>
    <w:p w14:paraId="1CF729A4" w14:textId="77777777" w:rsidR="001F3CDE" w:rsidRPr="00DF22C7" w:rsidRDefault="001F3CDE" w:rsidP="00AF3C3A">
      <w:pPr>
        <w:ind w:left="-284" w:right="-829" w:firstLine="568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Нижче подано терміни, додатково вжиті у ц</w:t>
      </w:r>
      <w:r>
        <w:rPr>
          <w:rFonts w:ascii="Arial" w:hAnsi="Arial" w:cs="Arial"/>
          <w:lang w:val="uk-UA"/>
        </w:rPr>
        <w:t>ьому стандарті</w:t>
      </w:r>
      <w:r w:rsidRPr="00DF22C7">
        <w:rPr>
          <w:rFonts w:ascii="Arial" w:hAnsi="Arial" w:cs="Arial"/>
          <w:lang w:val="uk-UA"/>
        </w:rPr>
        <w:t>, та визначення позначених ними понять:</w:t>
      </w:r>
    </w:p>
    <w:p w14:paraId="51052815" w14:textId="77777777" w:rsidR="001F3CDE" w:rsidRPr="00DF22C7" w:rsidRDefault="001F3CDE" w:rsidP="002546CC">
      <w:pPr>
        <w:ind w:left="-284" w:right="-829" w:firstLine="568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b/>
          <w:lang w:val="uk-UA"/>
        </w:rPr>
        <w:t>номінальне значення міри</w:t>
      </w:r>
      <w:r w:rsidRPr="00DF22C7">
        <w:rPr>
          <w:rFonts w:ascii="Arial" w:hAnsi="Arial" w:cs="Arial"/>
          <w:lang w:val="uk-UA"/>
        </w:rPr>
        <w:t xml:space="preserve"> – приписане однозначній мірі значення величини, яка нею відтворюється;</w:t>
      </w:r>
    </w:p>
    <w:p w14:paraId="4DDF8D9D" w14:textId="77777777" w:rsidR="001F3CDE" w:rsidRDefault="001F3CDE" w:rsidP="001E7359">
      <w:pPr>
        <w:ind w:left="-284" w:right="-829" w:firstLine="568"/>
        <w:jc w:val="both"/>
        <w:rPr>
          <w:rFonts w:ascii="Arial" w:hAnsi="Arial" w:cs="Arial"/>
          <w:lang w:val="uk-UA"/>
        </w:rPr>
      </w:pPr>
      <w:proofErr w:type="spellStart"/>
      <w:r w:rsidRPr="00DF22C7">
        <w:rPr>
          <w:rFonts w:ascii="Arial" w:hAnsi="Arial" w:cs="Arial"/>
          <w:b/>
          <w:lang w:val="uk-UA"/>
        </w:rPr>
        <w:t>впливна</w:t>
      </w:r>
      <w:proofErr w:type="spellEnd"/>
      <w:r w:rsidRPr="00DF22C7">
        <w:rPr>
          <w:rFonts w:ascii="Arial" w:hAnsi="Arial" w:cs="Arial"/>
          <w:b/>
          <w:lang w:val="uk-UA"/>
        </w:rPr>
        <w:t xml:space="preserve"> величина</w:t>
      </w:r>
      <w:r w:rsidRPr="00DF22C7">
        <w:rPr>
          <w:rFonts w:ascii="Arial" w:hAnsi="Arial" w:cs="Arial"/>
          <w:lang w:val="uk-UA"/>
        </w:rPr>
        <w:t xml:space="preserve"> – величина, що впливає на результат вимірювання, але не є вимірюваною величиною.</w:t>
      </w:r>
    </w:p>
    <w:p w14:paraId="14488DAA" w14:textId="77777777" w:rsidR="008A3285" w:rsidRPr="00DF22C7" w:rsidRDefault="008A3285" w:rsidP="001E7359">
      <w:pPr>
        <w:ind w:left="-284" w:right="-829" w:firstLine="568"/>
        <w:jc w:val="both"/>
        <w:rPr>
          <w:rFonts w:ascii="Arial" w:hAnsi="Arial" w:cs="Arial"/>
          <w:lang w:val="uk-UA"/>
        </w:rPr>
      </w:pPr>
    </w:p>
    <w:p w14:paraId="3E6F6D21" w14:textId="77777777" w:rsidR="00905850" w:rsidRDefault="00905850" w:rsidP="001E7359">
      <w:pPr>
        <w:pStyle w:val="HTML"/>
        <w:tabs>
          <w:tab w:val="clear" w:pos="9160"/>
        </w:tabs>
        <w:ind w:left="-284" w:right="-687" w:firstLine="56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2A51FF">
        <w:rPr>
          <w:rFonts w:ascii="Arial" w:hAnsi="Arial" w:cs="Arial"/>
          <w:b/>
          <w:sz w:val="24"/>
          <w:szCs w:val="24"/>
          <w:lang w:val="uk-UA"/>
        </w:rPr>
        <w:t>4 ЗАГАЛЬНІ ПОЛОЖЕННЯ</w:t>
      </w:r>
    </w:p>
    <w:p w14:paraId="3EAC7CF3" w14:textId="77777777" w:rsidR="00D022F9" w:rsidRDefault="001F3CDE" w:rsidP="00D022F9">
      <w:pPr>
        <w:ind w:left="-284" w:right="-829" w:firstLine="568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4.1</w:t>
      </w:r>
      <w:r w:rsidRPr="00DF22C7">
        <w:rPr>
          <w:rFonts w:ascii="Arial" w:hAnsi="Arial" w:cs="Arial"/>
          <w:lang w:val="uk-UA"/>
        </w:rPr>
        <w:t xml:space="preserve"> Оцінювання систем керування вимірюванням</w:t>
      </w:r>
      <w:r w:rsidR="00CF1470"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 xml:space="preserve"> та визнання вимірювальних можливостей проводиться на добровільних засадах з метою документального засвідчення того, що </w:t>
      </w:r>
      <w:r w:rsidR="000E453C">
        <w:rPr>
          <w:rFonts w:ascii="Arial" w:hAnsi="Arial" w:cs="Arial"/>
          <w:lang w:val="uk-UA"/>
        </w:rPr>
        <w:t>метрологічні служби</w:t>
      </w:r>
      <w:r w:rsidRPr="00DF22C7">
        <w:rPr>
          <w:rFonts w:ascii="Arial" w:hAnsi="Arial" w:cs="Arial"/>
          <w:lang w:val="uk-UA"/>
        </w:rPr>
        <w:t xml:space="preserve"> суб’єктів господарювання, мають</w:t>
      </w:r>
      <w:r w:rsidR="00D022F9">
        <w:rPr>
          <w:rFonts w:ascii="Arial" w:hAnsi="Arial" w:cs="Arial"/>
          <w:lang w:val="uk-UA"/>
        </w:rPr>
        <w:t xml:space="preserve"> </w:t>
      </w:r>
    </w:p>
    <w:p w14:paraId="53BA5192" w14:textId="6E66DB2D" w:rsidR="001F3CDE" w:rsidRPr="00DF22C7" w:rsidRDefault="001D6411" w:rsidP="0030410A">
      <w:pPr>
        <w:ind w:left="-567" w:right="-68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lastRenderedPageBreak/>
        <w:t>результативну</w:t>
      </w:r>
      <w:r w:rsidR="001F3CDE" w:rsidRPr="00DF22C7">
        <w:rPr>
          <w:rFonts w:ascii="Arial" w:hAnsi="Arial" w:cs="Arial"/>
          <w:lang w:val="uk-UA"/>
        </w:rPr>
        <w:t xml:space="preserve"> систему керування вимірюванням</w:t>
      </w:r>
      <w:r w:rsidR="00CF1470">
        <w:rPr>
          <w:rFonts w:ascii="Arial" w:hAnsi="Arial" w:cs="Arial"/>
          <w:lang w:val="uk-UA"/>
        </w:rPr>
        <w:t>и</w:t>
      </w:r>
      <w:r w:rsidR="001F3CDE" w:rsidRPr="00DF22C7">
        <w:rPr>
          <w:rFonts w:ascii="Arial" w:hAnsi="Arial" w:cs="Arial"/>
          <w:lang w:val="uk-UA"/>
        </w:rPr>
        <w:t>, яка поєднує основні вимоги</w:t>
      </w:r>
      <w:r w:rsidR="0030410A">
        <w:rPr>
          <w:rFonts w:ascii="Arial" w:hAnsi="Arial" w:cs="Arial"/>
          <w:lang w:val="uk-UA"/>
        </w:rPr>
        <w:t xml:space="preserve">  </w:t>
      </w:r>
      <w:r w:rsidR="00A36D8D">
        <w:rPr>
          <w:rFonts w:ascii="Arial" w:hAnsi="Arial" w:cs="Arial"/>
          <w:lang w:val="uk-UA"/>
        </w:rPr>
        <w:t xml:space="preserve">           </w:t>
      </w:r>
      <w:r w:rsidR="001F3CDE" w:rsidRPr="00DF22C7">
        <w:rPr>
          <w:rFonts w:ascii="Arial" w:hAnsi="Arial" w:cs="Arial"/>
          <w:lang w:val="uk-UA"/>
        </w:rPr>
        <w:t xml:space="preserve">ДСТУ </w:t>
      </w:r>
      <w:r w:rsidR="009662C9">
        <w:rPr>
          <w:rFonts w:ascii="Arial" w:hAnsi="Arial" w:cs="Arial"/>
          <w:lang w:val="en-US"/>
        </w:rPr>
        <w:t>EN</w:t>
      </w:r>
      <w:r w:rsidR="009662C9" w:rsidRPr="009662C9">
        <w:rPr>
          <w:rFonts w:ascii="Arial" w:hAnsi="Arial" w:cs="Arial"/>
          <w:lang w:val="uk-UA"/>
        </w:rPr>
        <w:t xml:space="preserve"> </w:t>
      </w:r>
      <w:r w:rsidR="001F3CDE" w:rsidRPr="00DF22C7">
        <w:rPr>
          <w:rFonts w:ascii="Arial" w:hAnsi="Arial" w:cs="Arial"/>
          <w:lang w:val="uk-UA"/>
        </w:rPr>
        <w:t>ISO 10012 та вимоги Закону, технічно компетентні та здатні отримувати достовірні результати вимірювань, характеристики похибок або невизначеність яких відомі.</w:t>
      </w:r>
    </w:p>
    <w:p w14:paraId="2DD82BED" w14:textId="77777777" w:rsidR="001F3CDE" w:rsidRDefault="00383444" w:rsidP="00820011">
      <w:pPr>
        <w:ind w:left="-567" w:right="-687"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4.2</w:t>
      </w:r>
      <w:r w:rsidR="001F3CDE" w:rsidRPr="00DF22C7">
        <w:rPr>
          <w:rFonts w:ascii="Arial" w:hAnsi="Arial" w:cs="Arial"/>
          <w:lang w:val="uk-UA"/>
        </w:rPr>
        <w:t xml:space="preserve"> Оцінювання систем керування вимірюванням</w:t>
      </w:r>
      <w:r w:rsidR="00CF1470">
        <w:rPr>
          <w:rFonts w:ascii="Arial" w:hAnsi="Arial" w:cs="Arial"/>
          <w:lang w:val="uk-UA"/>
        </w:rPr>
        <w:t>и</w:t>
      </w:r>
      <w:r w:rsidR="001F3CDE" w:rsidRPr="00DF22C7">
        <w:rPr>
          <w:rFonts w:ascii="Arial" w:hAnsi="Arial" w:cs="Arial"/>
          <w:lang w:val="uk-UA"/>
        </w:rPr>
        <w:t xml:space="preserve"> та визнання вимірювальних можливостей поділяють на первинне, повторне (після закінчення терміну дії виданих документів)</w:t>
      </w:r>
      <w:r w:rsidR="006B5E16">
        <w:rPr>
          <w:rFonts w:ascii="Arial" w:hAnsi="Arial" w:cs="Arial"/>
          <w:lang w:val="uk-UA"/>
        </w:rPr>
        <w:t>, додаткове (з метою перевірки усунення суттєвих недоліків)</w:t>
      </w:r>
      <w:r w:rsidR="001D6411">
        <w:rPr>
          <w:rFonts w:ascii="Arial" w:hAnsi="Arial" w:cs="Arial"/>
          <w:lang w:val="uk-UA"/>
        </w:rPr>
        <w:t xml:space="preserve"> та спеціальне</w:t>
      </w:r>
      <w:r w:rsidR="001F3CDE" w:rsidRPr="00DF22C7">
        <w:rPr>
          <w:rFonts w:ascii="Arial" w:hAnsi="Arial" w:cs="Arial"/>
          <w:lang w:val="uk-UA"/>
        </w:rPr>
        <w:t xml:space="preserve"> (з метою </w:t>
      </w:r>
      <w:r w:rsidR="001D6411">
        <w:rPr>
          <w:rFonts w:ascii="Arial" w:hAnsi="Arial" w:cs="Arial"/>
          <w:lang w:val="uk-UA"/>
        </w:rPr>
        <w:t>розширення</w:t>
      </w:r>
      <w:r w:rsidR="001F3CDE" w:rsidRPr="00DF22C7">
        <w:rPr>
          <w:rFonts w:ascii="Arial" w:hAnsi="Arial" w:cs="Arial"/>
          <w:lang w:val="uk-UA"/>
        </w:rPr>
        <w:t xml:space="preserve"> </w:t>
      </w:r>
      <w:r w:rsidR="009662C9">
        <w:rPr>
          <w:rFonts w:ascii="Arial" w:hAnsi="Arial" w:cs="Arial"/>
          <w:lang w:val="uk-UA"/>
        </w:rPr>
        <w:t>переліка</w:t>
      </w:r>
      <w:r>
        <w:rPr>
          <w:rFonts w:ascii="Arial" w:hAnsi="Arial" w:cs="Arial"/>
          <w:lang w:val="uk-UA"/>
        </w:rPr>
        <w:t xml:space="preserve"> вимірювальних можливостей</w:t>
      </w:r>
      <w:r w:rsidR="001F3CDE" w:rsidRPr="00DF22C7">
        <w:rPr>
          <w:rFonts w:ascii="Arial" w:hAnsi="Arial" w:cs="Arial"/>
          <w:lang w:val="uk-UA"/>
        </w:rPr>
        <w:t>).</w:t>
      </w:r>
    </w:p>
    <w:p w14:paraId="5919ED6D" w14:textId="77777777" w:rsidR="00AE3465" w:rsidRDefault="00AE3465" w:rsidP="00820011">
      <w:pPr>
        <w:ind w:left="-567" w:right="-687"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4.3</w:t>
      </w:r>
      <w:r w:rsidR="001D6411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Аудит</w:t>
      </w:r>
      <w:r w:rsidRPr="00DF22C7">
        <w:rPr>
          <w:rFonts w:ascii="Arial" w:hAnsi="Arial" w:cs="Arial"/>
          <w:lang w:val="uk-UA"/>
        </w:rPr>
        <w:t xml:space="preserve"> систем керування вимірюванням</w:t>
      </w:r>
      <w:r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 xml:space="preserve"> проводиться на добровільних засадах </w:t>
      </w:r>
      <w:r>
        <w:rPr>
          <w:rFonts w:ascii="Arial" w:hAnsi="Arial" w:cs="Arial"/>
          <w:lang w:val="uk-UA"/>
        </w:rPr>
        <w:t xml:space="preserve">згідно з вимогами ДСТУ </w:t>
      </w:r>
      <w:r>
        <w:rPr>
          <w:rFonts w:ascii="Arial" w:hAnsi="Arial" w:cs="Arial"/>
          <w:lang w:val="en-US"/>
        </w:rPr>
        <w:t>EN</w:t>
      </w:r>
      <w:r w:rsidRPr="00800397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  <w:lang w:val="uk-UA"/>
        </w:rPr>
        <w:t xml:space="preserve"> 19011</w:t>
      </w:r>
      <w:r w:rsidRPr="00DF22C7">
        <w:rPr>
          <w:rFonts w:ascii="Arial" w:hAnsi="Arial" w:cs="Arial"/>
          <w:lang w:val="uk-UA"/>
        </w:rPr>
        <w:t>.</w:t>
      </w:r>
    </w:p>
    <w:p w14:paraId="52B64FA1" w14:textId="77777777" w:rsidR="0098148D" w:rsidRDefault="0098148D" w:rsidP="00820011">
      <w:pPr>
        <w:ind w:left="-567" w:right="-687"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4.4</w:t>
      </w:r>
      <w:r w:rsidRPr="00DF22C7">
        <w:rPr>
          <w:rFonts w:ascii="Arial" w:hAnsi="Arial" w:cs="Arial"/>
          <w:lang w:val="uk-UA"/>
        </w:rPr>
        <w:t xml:space="preserve"> Оцінювання систем керування вимірюванням</w:t>
      </w:r>
      <w:r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 xml:space="preserve"> та визнання вимірювальних можливостей</w:t>
      </w:r>
      <w:r>
        <w:rPr>
          <w:rFonts w:ascii="Arial" w:hAnsi="Arial" w:cs="Arial"/>
          <w:lang w:val="uk-UA"/>
        </w:rPr>
        <w:t>, аудит систем керування вимірюваннями проводя</w:t>
      </w:r>
      <w:r w:rsidRPr="00DF22C7">
        <w:rPr>
          <w:rFonts w:ascii="Arial" w:hAnsi="Arial" w:cs="Arial"/>
          <w:lang w:val="uk-UA"/>
        </w:rPr>
        <w:t xml:space="preserve">ться </w:t>
      </w:r>
      <w:r>
        <w:rPr>
          <w:rFonts w:ascii="Arial" w:hAnsi="Arial" w:cs="Arial"/>
          <w:lang w:val="uk-UA"/>
        </w:rPr>
        <w:t>із дотриманням принципів неупередженості.</w:t>
      </w:r>
    </w:p>
    <w:p w14:paraId="3719B5F2" w14:textId="77777777" w:rsidR="003A13FB" w:rsidRPr="00DF22C7" w:rsidRDefault="003A13FB" w:rsidP="00820011">
      <w:pPr>
        <w:ind w:left="-567" w:right="-687"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4.5 Фахівці, які здійснюють роботи з о</w:t>
      </w:r>
      <w:r w:rsidRPr="00DF22C7">
        <w:rPr>
          <w:rFonts w:ascii="Arial" w:hAnsi="Arial" w:cs="Arial"/>
          <w:lang w:val="uk-UA"/>
        </w:rPr>
        <w:t>цінювання систем керування вимірюванням</w:t>
      </w:r>
      <w:r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 xml:space="preserve"> та визнання вимірювальних можливостей</w:t>
      </w:r>
      <w:r>
        <w:rPr>
          <w:rFonts w:ascii="Arial" w:hAnsi="Arial" w:cs="Arial"/>
          <w:lang w:val="uk-UA"/>
        </w:rPr>
        <w:t xml:space="preserve"> та проводять аудити систем керування вимірюваннями несуть відповідальність за повноту та достовірність інформації, на підставі якої приймається рішення щодо визнання </w:t>
      </w:r>
      <w:r w:rsidRPr="00DF22C7">
        <w:rPr>
          <w:rFonts w:ascii="Arial" w:hAnsi="Arial" w:cs="Arial"/>
          <w:lang w:val="uk-UA"/>
        </w:rPr>
        <w:t>систем керування вимірюванням</w:t>
      </w:r>
      <w:r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 xml:space="preserve"> та вимірювальних можливостей</w:t>
      </w:r>
      <w:r>
        <w:rPr>
          <w:rFonts w:ascii="Arial" w:hAnsi="Arial" w:cs="Arial"/>
          <w:lang w:val="uk-UA"/>
        </w:rPr>
        <w:t>, а також рішення щодо відповідності та результативності системи керування вимірюваннями.</w:t>
      </w:r>
    </w:p>
    <w:p w14:paraId="7065D250" w14:textId="77777777" w:rsidR="001F3CDE" w:rsidRPr="00DF22C7" w:rsidRDefault="00383444" w:rsidP="00820011">
      <w:pPr>
        <w:ind w:left="-567" w:right="-687" w:firstLine="567"/>
        <w:jc w:val="both"/>
        <w:rPr>
          <w:rFonts w:ascii="Arial" w:hAnsi="Arial" w:cs="Arial"/>
          <w:color w:val="000000"/>
          <w:bdr w:val="none" w:sz="0" w:space="0" w:color="auto" w:frame="1"/>
          <w:lang w:val="uk-UA"/>
        </w:rPr>
      </w:pPr>
      <w:r>
        <w:rPr>
          <w:rFonts w:ascii="Arial" w:hAnsi="Arial" w:cs="Arial"/>
          <w:lang w:val="uk-UA"/>
        </w:rPr>
        <w:t>4.</w:t>
      </w:r>
      <w:r w:rsidR="003A13FB">
        <w:rPr>
          <w:rFonts w:ascii="Arial" w:hAnsi="Arial" w:cs="Arial"/>
          <w:lang w:val="uk-UA"/>
        </w:rPr>
        <w:t>6</w:t>
      </w:r>
      <w:r w:rsidR="001F3CDE" w:rsidRPr="00DF22C7">
        <w:rPr>
          <w:rFonts w:ascii="Arial" w:hAnsi="Arial" w:cs="Arial"/>
          <w:lang w:val="uk-UA"/>
        </w:rPr>
        <w:t xml:space="preserve"> Усі роботи з оцінювання систем керування вимірюванням</w:t>
      </w:r>
      <w:r w:rsidR="00486188">
        <w:rPr>
          <w:rFonts w:ascii="Arial" w:hAnsi="Arial" w:cs="Arial"/>
          <w:lang w:val="uk-UA"/>
        </w:rPr>
        <w:t>и</w:t>
      </w:r>
      <w:r w:rsidR="001F3CDE" w:rsidRPr="00DF22C7">
        <w:rPr>
          <w:rFonts w:ascii="Arial" w:hAnsi="Arial" w:cs="Arial"/>
          <w:lang w:val="uk-UA"/>
        </w:rPr>
        <w:t xml:space="preserve"> та</w:t>
      </w:r>
      <w:r w:rsidR="00486188">
        <w:rPr>
          <w:rFonts w:ascii="Arial" w:hAnsi="Arial" w:cs="Arial"/>
          <w:lang w:val="uk-UA"/>
        </w:rPr>
        <w:t>/або</w:t>
      </w:r>
      <w:r w:rsidR="001F3CDE" w:rsidRPr="00DF22C7">
        <w:rPr>
          <w:rFonts w:ascii="Arial" w:hAnsi="Arial" w:cs="Arial"/>
          <w:lang w:val="uk-UA"/>
        </w:rPr>
        <w:t xml:space="preserve"> визнання вимірювальних можливостей</w:t>
      </w:r>
      <w:r w:rsidR="00486188">
        <w:rPr>
          <w:rFonts w:ascii="Arial" w:hAnsi="Arial" w:cs="Arial"/>
          <w:lang w:val="uk-UA"/>
        </w:rPr>
        <w:t>, переоформлення та видачі дублікатів документів</w:t>
      </w:r>
      <w:r w:rsidR="00AE3465">
        <w:rPr>
          <w:rFonts w:ascii="Arial" w:hAnsi="Arial" w:cs="Arial"/>
          <w:lang w:val="uk-UA"/>
        </w:rPr>
        <w:t>, а також аудиту систем керування вимірюваннями</w:t>
      </w:r>
      <w:r w:rsidR="001F3CDE" w:rsidRPr="00DF22C7">
        <w:rPr>
          <w:rFonts w:ascii="Arial" w:hAnsi="Arial" w:cs="Arial"/>
          <w:lang w:val="uk-UA"/>
        </w:rPr>
        <w:t xml:space="preserve"> оплачуються суб’єктами господарювання згідно з укладеними договорами</w:t>
      </w:r>
      <w:r w:rsidR="001F2787">
        <w:rPr>
          <w:rFonts w:ascii="Arial" w:hAnsi="Arial" w:cs="Arial"/>
          <w:lang w:val="uk-UA"/>
        </w:rPr>
        <w:t xml:space="preserve"> та/або виданими рахунками.</w:t>
      </w:r>
    </w:p>
    <w:p w14:paraId="0D423942" w14:textId="77777777" w:rsidR="008609F3" w:rsidRPr="002A51FF" w:rsidRDefault="008609F3" w:rsidP="00256B91">
      <w:pPr>
        <w:ind w:left="284" w:right="-342" w:firstLine="720"/>
        <w:jc w:val="both"/>
        <w:rPr>
          <w:rFonts w:ascii="Arial" w:hAnsi="Arial" w:cs="Arial"/>
          <w:lang w:val="uk-UA"/>
        </w:rPr>
      </w:pPr>
    </w:p>
    <w:p w14:paraId="409B458F" w14:textId="77777777" w:rsidR="00C10D4C" w:rsidRDefault="00C10D4C" w:rsidP="00D74CC4">
      <w:pPr>
        <w:ind w:left="-567" w:right="-687" w:firstLine="567"/>
        <w:jc w:val="both"/>
        <w:rPr>
          <w:rFonts w:ascii="Arial" w:hAnsi="Arial" w:cs="Arial"/>
          <w:b/>
          <w:lang w:val="uk-UA"/>
        </w:rPr>
      </w:pPr>
      <w:r w:rsidRPr="002A51FF">
        <w:rPr>
          <w:rFonts w:ascii="Arial" w:hAnsi="Arial" w:cs="Arial"/>
          <w:b/>
          <w:lang w:val="uk-UA"/>
        </w:rPr>
        <w:t>5 ПОРЯДОК ПРОВЕДЕННЯ І ОФОРМЛЕННЯ РЕЗУЛЬТАТІВ ОЦІН</w:t>
      </w:r>
      <w:r w:rsidR="00383444">
        <w:rPr>
          <w:rFonts w:ascii="Arial" w:hAnsi="Arial" w:cs="Arial"/>
          <w:b/>
          <w:lang w:val="uk-UA"/>
        </w:rPr>
        <w:t>ЮВАННЯ СИСТЕМ КЕРУВАННЯ ВИМІРЮВАННЯМИ</w:t>
      </w:r>
    </w:p>
    <w:p w14:paraId="1FC85BB6" w14:textId="77777777" w:rsidR="00383444" w:rsidRPr="002A51FF" w:rsidRDefault="00383444" w:rsidP="00D74CC4">
      <w:pPr>
        <w:ind w:left="-567" w:right="-687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5.1 Оцінювання </w:t>
      </w:r>
      <w:r>
        <w:rPr>
          <w:rFonts w:ascii="Arial" w:hAnsi="Arial" w:cs="Arial"/>
          <w:lang w:val="uk-UA"/>
        </w:rPr>
        <w:t>систем керування вимірюваннями</w:t>
      </w:r>
      <w:r w:rsidRPr="002A51FF">
        <w:rPr>
          <w:rFonts w:ascii="Arial" w:hAnsi="Arial" w:cs="Arial"/>
          <w:lang w:val="uk-UA"/>
        </w:rPr>
        <w:t xml:space="preserve"> здійснюють на підставі обстеження</w:t>
      </w:r>
      <w:r w:rsidR="008978EE">
        <w:rPr>
          <w:rFonts w:ascii="Arial" w:hAnsi="Arial" w:cs="Arial"/>
          <w:lang w:val="uk-UA"/>
        </w:rPr>
        <w:t xml:space="preserve"> метрологічних служб</w:t>
      </w:r>
      <w:r w:rsidRPr="002A51FF">
        <w:rPr>
          <w:rFonts w:ascii="Arial" w:hAnsi="Arial" w:cs="Arial"/>
          <w:lang w:val="uk-UA"/>
        </w:rPr>
        <w:t xml:space="preserve"> суб’єктів господарювання, яке проводять з метою встановлення їх відповідності вимогам, наведеним у 4.1 (надалі – обстеження).</w:t>
      </w:r>
    </w:p>
    <w:p w14:paraId="64732A02" w14:textId="77777777" w:rsidR="00383444" w:rsidRDefault="00383444" w:rsidP="00D74CC4">
      <w:pPr>
        <w:ind w:left="-567" w:right="-687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5.2 Обстеження проводять на підставі письмових замовлень суб’єктів господарювання,</w:t>
      </w:r>
      <w:r w:rsidR="009662C9">
        <w:rPr>
          <w:rFonts w:ascii="Arial" w:hAnsi="Arial" w:cs="Arial"/>
          <w:lang w:val="uk-UA"/>
        </w:rPr>
        <w:t xml:space="preserve"> супроводжених</w:t>
      </w:r>
      <w:r w:rsidR="00BA2B0E">
        <w:rPr>
          <w:rFonts w:ascii="Arial" w:hAnsi="Arial" w:cs="Arial"/>
          <w:lang w:val="uk-UA"/>
        </w:rPr>
        <w:t xml:space="preserve"> декларацією вимірювальних можливостей </w:t>
      </w:r>
      <w:r w:rsidRPr="00A04E24">
        <w:rPr>
          <w:rFonts w:ascii="Arial" w:hAnsi="Arial" w:cs="Arial"/>
          <w:lang w:val="uk-UA"/>
        </w:rPr>
        <w:t>з</w:t>
      </w:r>
      <w:r w:rsidR="002729E2">
        <w:rPr>
          <w:rFonts w:ascii="Arial" w:hAnsi="Arial" w:cs="Arial"/>
          <w:lang w:val="uk-UA"/>
        </w:rPr>
        <w:t>а формою, наведеною у додатку А</w:t>
      </w:r>
      <w:r w:rsidR="00BA2B0E">
        <w:rPr>
          <w:rFonts w:ascii="Arial" w:hAnsi="Arial" w:cs="Arial"/>
          <w:lang w:val="uk-UA"/>
        </w:rPr>
        <w:t>.</w:t>
      </w:r>
    </w:p>
    <w:p w14:paraId="311F8736" w14:textId="6D30450C" w:rsidR="00383444" w:rsidRPr="00A04E24" w:rsidRDefault="00383444" w:rsidP="00D74CC4">
      <w:pPr>
        <w:ind w:left="-567" w:right="-687" w:firstLine="567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5.3 Обстеження проводять фахівці,</w:t>
      </w:r>
      <w:r w:rsidR="0098148D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призначені</w:t>
      </w:r>
      <w:r w:rsidR="00432B9B">
        <w:rPr>
          <w:rFonts w:ascii="Arial" w:hAnsi="Arial" w:cs="Arial"/>
          <w:lang w:val="uk-UA"/>
        </w:rPr>
        <w:t xml:space="preserve"> керівництвом </w:t>
      </w:r>
      <w:r w:rsidR="00AF0BB2">
        <w:rPr>
          <w:rFonts w:ascii="Arial" w:hAnsi="Arial" w:cs="Arial"/>
          <w:lang w:val="uk-UA"/>
        </w:rPr>
        <w:t xml:space="preserve">                                             </w:t>
      </w:r>
      <w:r w:rsidR="003A13FB">
        <w:rPr>
          <w:rFonts w:ascii="Arial" w:hAnsi="Arial" w:cs="Arial"/>
          <w:lang w:val="uk-UA"/>
        </w:rPr>
        <w:t>ДП «УКРМЕТРТЕСТСТАНДАРТ», компетентність яких підтверджено за результатами атестації на відповідність займаній посаді.</w:t>
      </w:r>
    </w:p>
    <w:p w14:paraId="2192FF75" w14:textId="77777777" w:rsidR="00383444" w:rsidRPr="002A51FF" w:rsidRDefault="00383444" w:rsidP="00D74CC4">
      <w:pPr>
        <w:ind w:left="-567" w:right="-687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До проведення обстеження можуть бути залучені </w:t>
      </w:r>
      <w:r w:rsidR="003A13FB">
        <w:rPr>
          <w:rFonts w:ascii="Arial" w:hAnsi="Arial" w:cs="Arial"/>
          <w:lang w:val="uk-UA"/>
        </w:rPr>
        <w:t>технічні експерти</w:t>
      </w:r>
      <w:r w:rsidRPr="002A51FF">
        <w:rPr>
          <w:rFonts w:ascii="Arial" w:hAnsi="Arial" w:cs="Arial"/>
          <w:lang w:val="uk-UA"/>
        </w:rPr>
        <w:t xml:space="preserve"> інших підприємств та організацій за згодою їх керівників.</w:t>
      </w:r>
    </w:p>
    <w:p w14:paraId="1F5EE101" w14:textId="77777777" w:rsidR="00383444" w:rsidRDefault="00383444" w:rsidP="00D74CC4">
      <w:pPr>
        <w:ind w:left="-567" w:right="-687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Про необхідність залучення до складу комісій фахівців інших підприємств та організацій їх керівники повинні бути повідомлені письмово.</w:t>
      </w:r>
    </w:p>
    <w:p w14:paraId="15EAB15E" w14:textId="3C98DB61" w:rsidR="00712962" w:rsidRPr="002A51FF" w:rsidRDefault="00712962" w:rsidP="00D74CC4">
      <w:pPr>
        <w:ind w:left="-567" w:right="-687"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5.4 Обстеження проводять після розгляду</w:t>
      </w:r>
      <w:r w:rsidR="00915EFD">
        <w:rPr>
          <w:rFonts w:ascii="Arial" w:hAnsi="Arial" w:cs="Arial"/>
          <w:lang w:val="uk-UA"/>
        </w:rPr>
        <w:t xml:space="preserve"> документів</w:t>
      </w:r>
      <w:r>
        <w:rPr>
          <w:rFonts w:ascii="Arial" w:hAnsi="Arial" w:cs="Arial"/>
          <w:lang w:val="uk-UA"/>
        </w:rPr>
        <w:t xml:space="preserve"> щодо створення</w:t>
      </w:r>
      <w:r w:rsidR="00915EFD">
        <w:rPr>
          <w:rFonts w:ascii="Arial" w:hAnsi="Arial" w:cs="Arial"/>
          <w:lang w:val="uk-UA"/>
        </w:rPr>
        <w:t xml:space="preserve"> метрологічної служби та впровадження системи керування вимірюваннями на відповідність вимогам Закону та ДСТУ </w:t>
      </w:r>
      <w:r w:rsidR="00915EFD">
        <w:rPr>
          <w:rFonts w:ascii="Arial" w:hAnsi="Arial" w:cs="Arial"/>
          <w:lang w:val="en-US"/>
        </w:rPr>
        <w:t>EN</w:t>
      </w:r>
      <w:r w:rsidR="00915EFD" w:rsidRPr="00915EFD">
        <w:rPr>
          <w:rFonts w:ascii="Arial" w:hAnsi="Arial" w:cs="Arial"/>
          <w:lang w:val="uk-UA"/>
        </w:rPr>
        <w:t xml:space="preserve"> </w:t>
      </w:r>
      <w:r w:rsidR="00915EFD">
        <w:rPr>
          <w:rFonts w:ascii="Arial" w:hAnsi="Arial" w:cs="Arial"/>
          <w:lang w:val="en-US"/>
        </w:rPr>
        <w:t>ISO</w:t>
      </w:r>
      <w:r w:rsidR="00915EFD" w:rsidRPr="00915EFD">
        <w:rPr>
          <w:rFonts w:ascii="Arial" w:hAnsi="Arial" w:cs="Arial"/>
          <w:lang w:val="uk-UA"/>
        </w:rPr>
        <w:t xml:space="preserve"> 10012 </w:t>
      </w:r>
      <w:r w:rsidR="00915EFD">
        <w:rPr>
          <w:rFonts w:ascii="Arial" w:hAnsi="Arial" w:cs="Arial"/>
          <w:lang w:val="uk-UA"/>
        </w:rPr>
        <w:t xml:space="preserve">з урахуванням вимог </w:t>
      </w:r>
      <w:r w:rsidR="00AF0BB2">
        <w:rPr>
          <w:rFonts w:ascii="Arial" w:hAnsi="Arial" w:cs="Arial"/>
          <w:lang w:val="uk-UA"/>
        </w:rPr>
        <w:t xml:space="preserve">                       </w:t>
      </w:r>
      <w:r w:rsidR="00915EFD">
        <w:rPr>
          <w:rFonts w:ascii="Arial" w:hAnsi="Arial" w:cs="Arial"/>
          <w:lang w:val="uk-UA"/>
        </w:rPr>
        <w:t xml:space="preserve">ДСТУ </w:t>
      </w:r>
      <w:r w:rsidR="00915EFD">
        <w:rPr>
          <w:rFonts w:ascii="Arial" w:hAnsi="Arial" w:cs="Arial"/>
          <w:lang w:val="en-US"/>
        </w:rPr>
        <w:t>ISO</w:t>
      </w:r>
      <w:r w:rsidR="00915EFD" w:rsidRPr="00915EFD">
        <w:rPr>
          <w:rFonts w:ascii="Arial" w:hAnsi="Arial" w:cs="Arial"/>
          <w:lang w:val="uk-UA"/>
        </w:rPr>
        <w:t>/</w:t>
      </w:r>
      <w:r w:rsidR="00915EFD">
        <w:rPr>
          <w:rFonts w:ascii="Arial" w:hAnsi="Arial" w:cs="Arial"/>
          <w:lang w:val="en-US"/>
        </w:rPr>
        <w:t>TR</w:t>
      </w:r>
      <w:r w:rsidR="00915EFD" w:rsidRPr="00915EFD">
        <w:rPr>
          <w:rFonts w:ascii="Arial" w:hAnsi="Arial" w:cs="Arial"/>
          <w:lang w:val="uk-UA"/>
        </w:rPr>
        <w:t xml:space="preserve"> 10013</w:t>
      </w:r>
      <w:r w:rsidR="00915EFD">
        <w:rPr>
          <w:rFonts w:ascii="Arial" w:hAnsi="Arial" w:cs="Arial"/>
          <w:lang w:val="uk-UA"/>
        </w:rPr>
        <w:t>.</w:t>
      </w:r>
    </w:p>
    <w:p w14:paraId="67A319FE" w14:textId="77777777" w:rsidR="00383444" w:rsidRDefault="00383444" w:rsidP="00D74CC4">
      <w:pPr>
        <w:ind w:left="-567" w:right="-687" w:firstLine="567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5.4 Обстеження проводять безпосередньо </w:t>
      </w:r>
      <w:r>
        <w:rPr>
          <w:rFonts w:ascii="Arial" w:hAnsi="Arial" w:cs="Arial"/>
          <w:lang w:val="uk-UA"/>
        </w:rPr>
        <w:t>за місцезнаходженням</w:t>
      </w:r>
      <w:r w:rsidR="008978EE">
        <w:rPr>
          <w:rFonts w:ascii="Arial" w:hAnsi="Arial" w:cs="Arial"/>
          <w:lang w:val="uk-UA"/>
        </w:rPr>
        <w:t xml:space="preserve"> метрологічних служб</w:t>
      </w:r>
      <w:r w:rsidRPr="002A51FF">
        <w:rPr>
          <w:rFonts w:ascii="Arial" w:hAnsi="Arial" w:cs="Arial"/>
          <w:lang w:val="uk-UA"/>
        </w:rPr>
        <w:t xml:space="preserve"> суб’єктів господарювання.</w:t>
      </w:r>
    </w:p>
    <w:p w14:paraId="772923F9" w14:textId="77777777" w:rsidR="008A19A9" w:rsidRPr="00DF22C7" w:rsidRDefault="008A19A9" w:rsidP="00D74CC4">
      <w:pPr>
        <w:ind w:left="-567" w:right="-687"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5.5 </w:t>
      </w:r>
      <w:r w:rsidRPr="00DF22C7">
        <w:rPr>
          <w:rFonts w:ascii="Arial" w:hAnsi="Arial" w:cs="Arial"/>
          <w:lang w:val="uk-UA"/>
        </w:rPr>
        <w:t xml:space="preserve">Під час обстеження розглядають результати участі </w:t>
      </w:r>
      <w:r w:rsidR="00690376">
        <w:rPr>
          <w:rFonts w:ascii="Arial" w:hAnsi="Arial" w:cs="Arial"/>
          <w:lang w:val="uk-UA"/>
        </w:rPr>
        <w:t>метрологічних служб</w:t>
      </w:r>
      <w:r w:rsidRPr="00DF22C7">
        <w:rPr>
          <w:rFonts w:ascii="Arial" w:hAnsi="Arial" w:cs="Arial"/>
          <w:lang w:val="uk-UA"/>
        </w:rPr>
        <w:t xml:space="preserve"> у </w:t>
      </w:r>
      <w:proofErr w:type="spellStart"/>
      <w:r w:rsidRPr="00DF22C7">
        <w:rPr>
          <w:rFonts w:ascii="Arial" w:hAnsi="Arial" w:cs="Arial"/>
          <w:lang w:val="uk-UA"/>
        </w:rPr>
        <w:t>міжлабораторних</w:t>
      </w:r>
      <w:proofErr w:type="spellEnd"/>
      <w:r w:rsidRPr="00DF22C7">
        <w:rPr>
          <w:rFonts w:ascii="Arial" w:hAnsi="Arial" w:cs="Arial"/>
          <w:lang w:val="uk-UA"/>
        </w:rPr>
        <w:t xml:space="preserve"> порівняннях результатів вимірювань та </w:t>
      </w:r>
      <w:proofErr w:type="spellStart"/>
      <w:r w:rsidRPr="00DF22C7">
        <w:rPr>
          <w:rFonts w:ascii="Arial" w:hAnsi="Arial" w:cs="Arial"/>
        </w:rPr>
        <w:t>перевірк</w:t>
      </w:r>
      <w:proofErr w:type="spellEnd"/>
      <w:r w:rsidRPr="00DF22C7">
        <w:rPr>
          <w:rFonts w:ascii="Arial" w:hAnsi="Arial" w:cs="Arial"/>
          <w:lang w:val="uk-UA"/>
        </w:rPr>
        <w:t>ах</w:t>
      </w:r>
      <w:r w:rsidRPr="00DF22C7">
        <w:rPr>
          <w:rFonts w:ascii="Arial" w:hAnsi="Arial" w:cs="Arial"/>
        </w:rPr>
        <w:t xml:space="preserve"> </w:t>
      </w:r>
      <w:proofErr w:type="spellStart"/>
      <w:r w:rsidRPr="00DF22C7">
        <w:rPr>
          <w:rFonts w:ascii="Arial" w:hAnsi="Arial" w:cs="Arial"/>
        </w:rPr>
        <w:t>професійного</w:t>
      </w:r>
      <w:proofErr w:type="spellEnd"/>
      <w:r w:rsidRPr="00DF22C7">
        <w:rPr>
          <w:rFonts w:ascii="Arial" w:hAnsi="Arial" w:cs="Arial"/>
        </w:rPr>
        <w:t xml:space="preserve"> </w:t>
      </w:r>
      <w:proofErr w:type="spellStart"/>
      <w:r w:rsidRPr="00DF22C7">
        <w:rPr>
          <w:rFonts w:ascii="Arial" w:hAnsi="Arial" w:cs="Arial"/>
        </w:rPr>
        <w:t>рівня</w:t>
      </w:r>
      <w:proofErr w:type="spellEnd"/>
      <w:r w:rsidRPr="00DF22C7">
        <w:rPr>
          <w:rFonts w:ascii="Arial" w:hAnsi="Arial" w:cs="Arial"/>
        </w:rPr>
        <w:t>.</w:t>
      </w:r>
    </w:p>
    <w:p w14:paraId="00560D95" w14:textId="77777777" w:rsidR="008A19A9" w:rsidRPr="00DF22C7" w:rsidRDefault="008A19A9" w:rsidP="00D74CC4">
      <w:pPr>
        <w:tabs>
          <w:tab w:val="num" w:pos="1134"/>
        </w:tabs>
        <w:ind w:left="-567" w:right="-687" w:firstLine="567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За наявності технічної можливості та відповідних контрольних матеріалів під час обстеження проводять експериментальну перевірку правильності виконання вимірювань.</w:t>
      </w:r>
    </w:p>
    <w:p w14:paraId="0053C601" w14:textId="77777777" w:rsidR="008A19A9" w:rsidRPr="00DF22C7" w:rsidRDefault="00D60D2E" w:rsidP="00D74CC4">
      <w:pPr>
        <w:ind w:left="-567" w:right="-687"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5.6</w:t>
      </w:r>
      <w:r w:rsidR="008A19A9" w:rsidRPr="00DF22C7">
        <w:rPr>
          <w:rFonts w:ascii="Arial" w:hAnsi="Arial" w:cs="Arial"/>
          <w:lang w:val="uk-UA"/>
        </w:rPr>
        <w:t xml:space="preserve"> За результатами обстеження складають акт.</w:t>
      </w:r>
    </w:p>
    <w:p w14:paraId="28DFC2AC" w14:textId="77777777" w:rsidR="008A19A9" w:rsidRPr="00DF22C7" w:rsidRDefault="008A19A9" w:rsidP="00AF0BB2">
      <w:pPr>
        <w:ind w:left="-567" w:right="-687" w:firstLine="567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Уніфікова</w:t>
      </w:r>
      <w:r>
        <w:rPr>
          <w:rFonts w:ascii="Arial" w:hAnsi="Arial" w:cs="Arial"/>
          <w:lang w:val="uk-UA"/>
        </w:rPr>
        <w:t xml:space="preserve">на форма </w:t>
      </w:r>
      <w:proofErr w:type="spellStart"/>
      <w:r>
        <w:rPr>
          <w:rFonts w:ascii="Arial" w:hAnsi="Arial" w:cs="Arial"/>
          <w:lang w:val="uk-UA"/>
        </w:rPr>
        <w:t>акта</w:t>
      </w:r>
      <w:proofErr w:type="spellEnd"/>
      <w:r>
        <w:rPr>
          <w:rFonts w:ascii="Arial" w:hAnsi="Arial" w:cs="Arial"/>
          <w:lang w:val="uk-UA"/>
        </w:rPr>
        <w:t xml:space="preserve"> оцінювання систем</w:t>
      </w:r>
      <w:r w:rsidRPr="00DF22C7">
        <w:rPr>
          <w:rFonts w:ascii="Arial" w:hAnsi="Arial" w:cs="Arial"/>
          <w:lang w:val="uk-UA"/>
        </w:rPr>
        <w:t xml:space="preserve"> керування вимірюванням</w:t>
      </w:r>
      <w:r>
        <w:rPr>
          <w:rFonts w:ascii="Arial" w:hAnsi="Arial" w:cs="Arial"/>
          <w:lang w:val="uk-UA"/>
        </w:rPr>
        <w:t>и наведена у додатку Б</w:t>
      </w:r>
      <w:r w:rsidRPr="00DF22C7">
        <w:rPr>
          <w:rFonts w:ascii="Arial" w:hAnsi="Arial" w:cs="Arial"/>
          <w:lang w:val="uk-UA"/>
        </w:rPr>
        <w:t>.</w:t>
      </w:r>
    </w:p>
    <w:p w14:paraId="2B3C0C14" w14:textId="77777777" w:rsidR="008A19A9" w:rsidRPr="00DF22C7" w:rsidRDefault="008A19A9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lastRenderedPageBreak/>
        <w:t>До акту додають:</w:t>
      </w:r>
    </w:p>
    <w:p w14:paraId="39A813A6" w14:textId="77777777" w:rsidR="008A19A9" w:rsidRPr="00DF22C7" w:rsidRDefault="008A19A9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результати контролю правильності виконання вимірювань (за наявності);</w:t>
      </w:r>
    </w:p>
    <w:p w14:paraId="0006A83B" w14:textId="77777777" w:rsidR="008A19A9" w:rsidRPr="00DF22C7" w:rsidRDefault="008A19A9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 xml:space="preserve">результати участі у </w:t>
      </w:r>
      <w:proofErr w:type="spellStart"/>
      <w:r w:rsidRPr="00DF22C7">
        <w:rPr>
          <w:rFonts w:ascii="Arial" w:hAnsi="Arial" w:cs="Arial"/>
          <w:lang w:val="uk-UA"/>
        </w:rPr>
        <w:t>міжлабораторних</w:t>
      </w:r>
      <w:proofErr w:type="spellEnd"/>
      <w:r w:rsidRPr="00DF22C7">
        <w:rPr>
          <w:rFonts w:ascii="Arial" w:hAnsi="Arial" w:cs="Arial"/>
          <w:lang w:val="uk-UA"/>
        </w:rPr>
        <w:t xml:space="preserve"> порівняннях результатів вимірювань та перевірках професійного рівня (за наявності);</w:t>
      </w:r>
    </w:p>
    <w:p w14:paraId="1A707DDB" w14:textId="77777777" w:rsidR="008A19A9" w:rsidRPr="00DF22C7" w:rsidRDefault="008A19A9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інші додатки (за необхідності).</w:t>
      </w:r>
    </w:p>
    <w:p w14:paraId="68990AA8" w14:textId="77777777" w:rsidR="008A19A9" w:rsidRPr="00DF22C7" w:rsidRDefault="008A19A9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Акт підписують усі фахівці, що здійснювали обстеження.</w:t>
      </w:r>
    </w:p>
    <w:p w14:paraId="523ABD32" w14:textId="77777777" w:rsidR="008A19A9" w:rsidRPr="00DF22C7" w:rsidRDefault="008A19A9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Акт складають у к</w:t>
      </w:r>
      <w:r w:rsidR="009662C9">
        <w:rPr>
          <w:rFonts w:ascii="Arial" w:hAnsi="Arial" w:cs="Arial"/>
          <w:lang w:val="uk-UA"/>
        </w:rPr>
        <w:t>ількості примірників, необхідни</w:t>
      </w:r>
      <w:r w:rsidR="00256B91">
        <w:rPr>
          <w:rFonts w:ascii="Arial" w:hAnsi="Arial" w:cs="Arial"/>
          <w:lang w:val="uk-UA"/>
        </w:rPr>
        <w:t>х</w:t>
      </w:r>
      <w:r w:rsidRPr="00DF22C7">
        <w:rPr>
          <w:rFonts w:ascii="Arial" w:hAnsi="Arial" w:cs="Arial"/>
          <w:lang w:val="uk-UA"/>
        </w:rPr>
        <w:t xml:space="preserve"> для надання суб’єкту господарювання, представникам підприємств і організацій, що були залучені до проведення обстеження, а також зберігання у спра</w:t>
      </w:r>
      <w:r w:rsidR="00256B91">
        <w:rPr>
          <w:rFonts w:ascii="Arial" w:hAnsi="Arial" w:cs="Arial"/>
          <w:lang w:val="uk-UA"/>
        </w:rPr>
        <w:t xml:space="preserve">ві суб’єкта господарювання, </w:t>
      </w:r>
      <w:r w:rsidR="00256B91" w:rsidRPr="002A51FF">
        <w:rPr>
          <w:rFonts w:ascii="Arial" w:hAnsi="Arial" w:cs="Arial"/>
          <w:lang w:val="uk-UA"/>
        </w:rPr>
        <w:t>як</w:t>
      </w:r>
      <w:r w:rsidR="00256B91">
        <w:rPr>
          <w:rFonts w:ascii="Arial" w:hAnsi="Arial" w:cs="Arial"/>
          <w:lang w:val="uk-UA"/>
        </w:rPr>
        <w:t>ому</w:t>
      </w:r>
      <w:r w:rsidR="00256B91" w:rsidRPr="002A51FF">
        <w:rPr>
          <w:rFonts w:ascii="Arial" w:hAnsi="Arial" w:cs="Arial"/>
          <w:lang w:val="uk-UA"/>
        </w:rPr>
        <w:t xml:space="preserve"> видані </w:t>
      </w:r>
      <w:r w:rsidR="00256B91">
        <w:rPr>
          <w:rFonts w:ascii="Arial" w:hAnsi="Arial" w:cs="Arial"/>
          <w:lang w:val="uk-UA"/>
        </w:rPr>
        <w:t>документи з</w:t>
      </w:r>
      <w:r w:rsidR="00256B91" w:rsidRPr="002A51FF">
        <w:rPr>
          <w:rFonts w:ascii="Arial" w:hAnsi="Arial" w:cs="Arial"/>
          <w:lang w:val="uk-UA"/>
        </w:rPr>
        <w:t xml:space="preserve"> визнання</w:t>
      </w:r>
      <w:r w:rsidR="00256B91">
        <w:rPr>
          <w:rFonts w:ascii="Arial" w:hAnsi="Arial" w:cs="Arial"/>
          <w:lang w:val="uk-UA"/>
        </w:rPr>
        <w:t xml:space="preserve"> систем керування вимірюваннями та/або</w:t>
      </w:r>
      <w:r w:rsidR="00256B91" w:rsidRPr="002A51FF">
        <w:rPr>
          <w:rFonts w:ascii="Arial" w:hAnsi="Arial" w:cs="Arial"/>
          <w:lang w:val="uk-UA"/>
        </w:rPr>
        <w:t xml:space="preserve"> вимірювальних можливостей</w:t>
      </w:r>
      <w:r w:rsidR="00256B91">
        <w:rPr>
          <w:rFonts w:ascii="Arial" w:hAnsi="Arial" w:cs="Arial"/>
          <w:lang w:val="uk-UA"/>
        </w:rPr>
        <w:t>.</w:t>
      </w:r>
    </w:p>
    <w:p w14:paraId="3278F996" w14:textId="77777777" w:rsidR="008A19A9" w:rsidRPr="00DF22C7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5.7</w:t>
      </w:r>
      <w:r w:rsidR="008A19A9" w:rsidRPr="00DF22C7">
        <w:rPr>
          <w:rFonts w:ascii="Arial" w:hAnsi="Arial" w:cs="Arial"/>
          <w:lang w:val="uk-UA"/>
        </w:rPr>
        <w:t xml:space="preserve"> За наявності суттєвих </w:t>
      </w:r>
      <w:proofErr w:type="spellStart"/>
      <w:r w:rsidR="008A19A9" w:rsidRPr="00DF22C7">
        <w:rPr>
          <w:rFonts w:ascii="Arial" w:hAnsi="Arial" w:cs="Arial"/>
          <w:lang w:val="uk-UA"/>
        </w:rPr>
        <w:t>не</w:t>
      </w:r>
      <w:r w:rsidR="0014338B">
        <w:rPr>
          <w:rFonts w:ascii="Arial" w:hAnsi="Arial" w:cs="Arial"/>
          <w:lang w:val="uk-UA"/>
        </w:rPr>
        <w:t>відповідностей</w:t>
      </w:r>
      <w:proofErr w:type="spellEnd"/>
      <w:r w:rsidR="008A19A9" w:rsidRPr="00DF22C7">
        <w:rPr>
          <w:rFonts w:ascii="Arial" w:hAnsi="Arial" w:cs="Arial"/>
          <w:lang w:val="uk-UA"/>
        </w:rPr>
        <w:t xml:space="preserve"> системи керування вимірюванням</w:t>
      </w:r>
      <w:r w:rsidR="008A19A9">
        <w:rPr>
          <w:rFonts w:ascii="Arial" w:hAnsi="Arial" w:cs="Arial"/>
          <w:lang w:val="uk-UA"/>
        </w:rPr>
        <w:t>и</w:t>
      </w:r>
      <w:r w:rsidR="008A19A9" w:rsidRPr="00DF22C7">
        <w:rPr>
          <w:rFonts w:ascii="Arial" w:hAnsi="Arial" w:cs="Arial"/>
          <w:lang w:val="uk-UA"/>
        </w:rPr>
        <w:t>, проведення оцінювання тимчасово зупиняють до усунення суб’єктом господарювання виявлених недоліків.</w:t>
      </w:r>
    </w:p>
    <w:p w14:paraId="660BC1D6" w14:textId="77777777" w:rsidR="008A19A9" w:rsidRPr="00DF22C7" w:rsidRDefault="00D60D2E" w:rsidP="00296C82">
      <w:pPr>
        <w:ind w:left="-284" w:right="-829" w:firstLine="720"/>
        <w:jc w:val="both"/>
        <w:rPr>
          <w:rFonts w:ascii="Arial" w:hAnsi="Arial" w:cs="Arial"/>
          <w:color w:val="7030A0"/>
          <w:lang w:val="uk-UA"/>
        </w:rPr>
      </w:pPr>
      <w:r>
        <w:rPr>
          <w:rFonts w:ascii="Arial" w:hAnsi="Arial" w:cs="Arial"/>
          <w:lang w:val="uk-UA"/>
        </w:rPr>
        <w:t>5.8</w:t>
      </w:r>
      <w:r w:rsidR="008A19A9" w:rsidRPr="00DF22C7">
        <w:rPr>
          <w:rFonts w:ascii="Arial" w:hAnsi="Arial" w:cs="Arial"/>
          <w:lang w:val="uk-UA"/>
        </w:rPr>
        <w:t xml:space="preserve"> Оцінювання системи керування вимірюванням</w:t>
      </w:r>
      <w:r w:rsidR="00256B91">
        <w:rPr>
          <w:rFonts w:ascii="Arial" w:hAnsi="Arial" w:cs="Arial"/>
          <w:lang w:val="uk-UA"/>
        </w:rPr>
        <w:t>и</w:t>
      </w:r>
      <w:r w:rsidR="008A19A9" w:rsidRPr="00DF22C7">
        <w:rPr>
          <w:rFonts w:ascii="Arial" w:hAnsi="Arial" w:cs="Arial"/>
          <w:lang w:val="uk-UA"/>
        </w:rPr>
        <w:t xml:space="preserve"> поновлюють після повідомлення суб’єкта господарювання про усунення </w:t>
      </w:r>
      <w:r w:rsidR="006B5E16">
        <w:rPr>
          <w:rFonts w:ascii="Arial" w:hAnsi="Arial" w:cs="Arial"/>
          <w:lang w:val="uk-UA"/>
        </w:rPr>
        <w:t xml:space="preserve">суттєвих </w:t>
      </w:r>
      <w:proofErr w:type="spellStart"/>
      <w:r w:rsidR="008A19A9" w:rsidRPr="00DF22C7">
        <w:rPr>
          <w:rFonts w:ascii="Arial" w:hAnsi="Arial" w:cs="Arial"/>
          <w:lang w:val="uk-UA"/>
        </w:rPr>
        <w:t>не</w:t>
      </w:r>
      <w:r w:rsidR="0014338B">
        <w:rPr>
          <w:rFonts w:ascii="Arial" w:hAnsi="Arial" w:cs="Arial"/>
          <w:lang w:val="uk-UA"/>
        </w:rPr>
        <w:t>відповідностей</w:t>
      </w:r>
      <w:proofErr w:type="spellEnd"/>
      <w:r w:rsidR="008A19A9" w:rsidRPr="00DF22C7">
        <w:rPr>
          <w:rFonts w:ascii="Arial" w:hAnsi="Arial" w:cs="Arial"/>
          <w:lang w:val="uk-UA"/>
        </w:rPr>
        <w:t>, наведених в акті</w:t>
      </w:r>
      <w:r w:rsidR="008A19A9" w:rsidRPr="00DF22C7">
        <w:rPr>
          <w:rFonts w:ascii="Arial" w:hAnsi="Arial" w:cs="Arial"/>
          <w:color w:val="7030A0"/>
          <w:lang w:val="uk-UA"/>
        </w:rPr>
        <w:t xml:space="preserve">, </w:t>
      </w:r>
      <w:r w:rsidR="008A19A9" w:rsidRPr="00DF22C7">
        <w:rPr>
          <w:rFonts w:ascii="Arial" w:hAnsi="Arial" w:cs="Arial"/>
          <w:lang w:val="uk-UA"/>
        </w:rPr>
        <w:t>але не пізніше терміну, зазначеного у договорі.</w:t>
      </w:r>
    </w:p>
    <w:p w14:paraId="6C18207B" w14:textId="77777777" w:rsidR="00383444" w:rsidRDefault="008A19A9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 xml:space="preserve">Факт усунення </w:t>
      </w:r>
      <w:r w:rsidR="006B5E16">
        <w:rPr>
          <w:rFonts w:ascii="Arial" w:hAnsi="Arial" w:cs="Arial"/>
          <w:lang w:val="uk-UA"/>
        </w:rPr>
        <w:t xml:space="preserve">суттєвих </w:t>
      </w:r>
      <w:proofErr w:type="spellStart"/>
      <w:r w:rsidRPr="00DF22C7">
        <w:rPr>
          <w:rFonts w:ascii="Arial" w:hAnsi="Arial" w:cs="Arial"/>
          <w:lang w:val="uk-UA"/>
        </w:rPr>
        <w:t>не</w:t>
      </w:r>
      <w:r w:rsidR="0014338B">
        <w:rPr>
          <w:rFonts w:ascii="Arial" w:hAnsi="Arial" w:cs="Arial"/>
          <w:lang w:val="uk-UA"/>
        </w:rPr>
        <w:t>відповідностей</w:t>
      </w:r>
      <w:proofErr w:type="spellEnd"/>
      <w:r w:rsidRPr="00DF22C7">
        <w:rPr>
          <w:rFonts w:ascii="Arial" w:hAnsi="Arial" w:cs="Arial"/>
          <w:lang w:val="uk-UA"/>
        </w:rPr>
        <w:t xml:space="preserve"> встановлюють при проведенні додаткового </w:t>
      </w:r>
      <w:r w:rsidR="00975DB6">
        <w:rPr>
          <w:rFonts w:ascii="Arial" w:hAnsi="Arial" w:cs="Arial"/>
          <w:lang w:val="uk-UA"/>
        </w:rPr>
        <w:t>оцінювання</w:t>
      </w:r>
      <w:r w:rsidRPr="00DF22C7">
        <w:rPr>
          <w:rFonts w:ascii="Arial" w:hAnsi="Arial" w:cs="Arial"/>
          <w:lang w:val="uk-UA"/>
        </w:rPr>
        <w:t xml:space="preserve"> або за результатами розгляду документів, наданих </w:t>
      </w:r>
      <w:proofErr w:type="spellStart"/>
      <w:r w:rsidRPr="00DF22C7">
        <w:rPr>
          <w:rFonts w:ascii="Arial" w:hAnsi="Arial" w:cs="Arial"/>
          <w:lang w:val="uk-UA"/>
        </w:rPr>
        <w:t>суб</w:t>
      </w:r>
      <w:proofErr w:type="spellEnd"/>
      <w:r w:rsidRPr="00DF22C7">
        <w:rPr>
          <w:rFonts w:ascii="Arial" w:hAnsi="Arial" w:cs="Arial"/>
        </w:rPr>
        <w:t>’</w:t>
      </w:r>
      <w:proofErr w:type="spellStart"/>
      <w:r w:rsidRPr="00DF22C7">
        <w:rPr>
          <w:rFonts w:ascii="Arial" w:hAnsi="Arial" w:cs="Arial"/>
          <w:lang w:val="uk-UA"/>
        </w:rPr>
        <w:t>єктом</w:t>
      </w:r>
      <w:proofErr w:type="spellEnd"/>
      <w:r w:rsidRPr="00DF22C7">
        <w:rPr>
          <w:rFonts w:ascii="Arial" w:hAnsi="Arial" w:cs="Arial"/>
          <w:lang w:val="uk-UA"/>
        </w:rPr>
        <w:t xml:space="preserve"> господарювання, що підтверджують усунення </w:t>
      </w:r>
      <w:proofErr w:type="spellStart"/>
      <w:r w:rsidRPr="00DF22C7">
        <w:rPr>
          <w:rFonts w:ascii="Arial" w:hAnsi="Arial" w:cs="Arial"/>
          <w:lang w:val="uk-UA"/>
        </w:rPr>
        <w:t>не</w:t>
      </w:r>
      <w:r w:rsidR="0014338B">
        <w:rPr>
          <w:rFonts w:ascii="Arial" w:hAnsi="Arial" w:cs="Arial"/>
          <w:lang w:val="uk-UA"/>
        </w:rPr>
        <w:t>відповідностей</w:t>
      </w:r>
      <w:proofErr w:type="spellEnd"/>
      <w:r w:rsidRPr="00DF22C7">
        <w:rPr>
          <w:rFonts w:ascii="Arial" w:hAnsi="Arial" w:cs="Arial"/>
          <w:lang w:val="uk-UA"/>
        </w:rPr>
        <w:t>.</w:t>
      </w:r>
    </w:p>
    <w:p w14:paraId="74A3048B" w14:textId="77777777" w:rsidR="00211313" w:rsidRDefault="00211313" w:rsidP="00296C82">
      <w:pPr>
        <w:ind w:left="-284" w:right="-829" w:firstLine="720"/>
        <w:jc w:val="both"/>
        <w:rPr>
          <w:rFonts w:ascii="Arial" w:hAnsi="Arial" w:cs="Arial"/>
          <w:b/>
          <w:lang w:val="uk-UA"/>
        </w:rPr>
      </w:pPr>
    </w:p>
    <w:p w14:paraId="2CF23E0F" w14:textId="77777777" w:rsidR="00C10D4C" w:rsidRDefault="00A570DF" w:rsidP="00296C82">
      <w:pPr>
        <w:ind w:left="-284" w:right="-829" w:firstLine="720"/>
        <w:jc w:val="both"/>
        <w:rPr>
          <w:rFonts w:ascii="Arial" w:hAnsi="Arial" w:cs="Arial"/>
          <w:b/>
          <w:lang w:val="uk-UA"/>
        </w:rPr>
      </w:pPr>
      <w:r w:rsidRPr="00A04E24">
        <w:rPr>
          <w:rFonts w:ascii="Arial" w:hAnsi="Arial" w:cs="Arial"/>
          <w:b/>
          <w:lang w:val="uk-UA"/>
        </w:rPr>
        <w:t>6</w:t>
      </w:r>
      <w:r w:rsidR="00C10D4C" w:rsidRPr="00A04E24">
        <w:rPr>
          <w:rFonts w:ascii="Arial" w:hAnsi="Arial" w:cs="Arial"/>
          <w:b/>
          <w:lang w:val="uk-UA"/>
        </w:rPr>
        <w:t xml:space="preserve"> П</w:t>
      </w:r>
      <w:r w:rsidRPr="00A04E24">
        <w:rPr>
          <w:rFonts w:ascii="Arial" w:hAnsi="Arial" w:cs="Arial"/>
          <w:b/>
          <w:lang w:val="uk-UA"/>
        </w:rPr>
        <w:t>ОРЯДОК ВИЗНАННЯ</w:t>
      </w:r>
      <w:r w:rsidR="00486188">
        <w:rPr>
          <w:rFonts w:ascii="Arial" w:hAnsi="Arial" w:cs="Arial"/>
          <w:b/>
          <w:lang w:val="uk-UA"/>
        </w:rPr>
        <w:t xml:space="preserve"> СИСТЕМ КЕРУВАННЯ ВИМІРЮВАННЯМИ ТА/АБО</w:t>
      </w:r>
      <w:r w:rsidRPr="00A04E24">
        <w:rPr>
          <w:rFonts w:ascii="Arial" w:hAnsi="Arial" w:cs="Arial"/>
          <w:b/>
          <w:lang w:val="uk-UA"/>
        </w:rPr>
        <w:t xml:space="preserve"> ВИМІРЮВАЛЬНИХ МОЖЛИВОСТЕЙ</w:t>
      </w:r>
    </w:p>
    <w:p w14:paraId="64439F23" w14:textId="77777777" w:rsidR="00D60D2E" w:rsidRPr="00DF22C7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6.1</w:t>
      </w:r>
      <w:r w:rsidRPr="00DF22C7">
        <w:rPr>
          <w:rFonts w:ascii="Arial" w:hAnsi="Arial" w:cs="Arial"/>
          <w:lang w:val="uk-UA"/>
        </w:rPr>
        <w:t xml:space="preserve"> Рішення щодо визнання (невизнання) системи керування вимірюванням</w:t>
      </w:r>
      <w:r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 xml:space="preserve"> та/або вимірювальних можливостей приймає </w:t>
      </w:r>
      <w:r>
        <w:rPr>
          <w:rFonts w:ascii="Arial" w:hAnsi="Arial" w:cs="Arial"/>
          <w:lang w:val="uk-UA"/>
        </w:rPr>
        <w:t xml:space="preserve">заступник генерального директора з метрології, оцінки відповідності засобів вимірювальної техніки та наукової діяльності </w:t>
      </w:r>
      <w:r w:rsidRPr="00DF22C7">
        <w:rPr>
          <w:rFonts w:ascii="Arial" w:hAnsi="Arial" w:cs="Arial"/>
          <w:lang w:val="uk-UA"/>
        </w:rPr>
        <w:t>на підставі результатів оцінювання системи керування вимірюванням</w:t>
      </w:r>
      <w:r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>, наведених в акті обстеження.</w:t>
      </w:r>
    </w:p>
    <w:p w14:paraId="113CEBD1" w14:textId="77777777" w:rsidR="00D60D2E" w:rsidRPr="00256B91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6.2</w:t>
      </w:r>
      <w:r w:rsidRPr="00DF22C7">
        <w:rPr>
          <w:rFonts w:ascii="Arial" w:hAnsi="Arial" w:cs="Arial"/>
          <w:lang w:val="uk-UA"/>
        </w:rPr>
        <w:t xml:space="preserve"> У разі прийняття позитивного рішення за результатами первинного та повторного оцінювання, в залежності від висновків акту обстеження суб’єктам </w:t>
      </w:r>
      <w:r w:rsidRPr="00256B91">
        <w:rPr>
          <w:rFonts w:ascii="Arial" w:hAnsi="Arial" w:cs="Arial"/>
          <w:lang w:val="uk-UA"/>
        </w:rPr>
        <w:t>господарювання видають сертифікати за формами, наведеними у:</w:t>
      </w:r>
    </w:p>
    <w:p w14:paraId="692F6C31" w14:textId="77777777" w:rsidR="00D60D2E" w:rsidRPr="00256B91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256B91">
        <w:rPr>
          <w:rFonts w:ascii="Arial" w:hAnsi="Arial" w:cs="Arial"/>
          <w:lang w:val="uk-UA"/>
        </w:rPr>
        <w:t xml:space="preserve">додатку В (у разі відповідності вимогам ДСТУ </w:t>
      </w:r>
      <w:r w:rsidR="007B2B43">
        <w:rPr>
          <w:rFonts w:ascii="Arial" w:hAnsi="Arial" w:cs="Arial"/>
          <w:lang w:val="en-US"/>
        </w:rPr>
        <w:t>EN</w:t>
      </w:r>
      <w:r w:rsidR="007B2B43" w:rsidRPr="007B2B43">
        <w:rPr>
          <w:rFonts w:ascii="Arial" w:hAnsi="Arial" w:cs="Arial"/>
        </w:rPr>
        <w:t xml:space="preserve"> </w:t>
      </w:r>
      <w:r w:rsidRPr="00256B91">
        <w:rPr>
          <w:rFonts w:ascii="Arial" w:hAnsi="Arial" w:cs="Arial"/>
          <w:lang w:val="en-US"/>
        </w:rPr>
        <w:t>ISO</w:t>
      </w:r>
      <w:r w:rsidRPr="00256B91">
        <w:rPr>
          <w:rFonts w:ascii="Arial" w:hAnsi="Arial" w:cs="Arial"/>
          <w:lang w:val="uk-UA"/>
        </w:rPr>
        <w:t xml:space="preserve"> 10012);</w:t>
      </w:r>
    </w:p>
    <w:p w14:paraId="5B5687A3" w14:textId="77777777" w:rsidR="00D60D2E" w:rsidRPr="00DF22C7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додатку Г</w:t>
      </w:r>
      <w:r w:rsidRPr="00DF22C7">
        <w:rPr>
          <w:rFonts w:ascii="Arial" w:hAnsi="Arial" w:cs="Arial"/>
          <w:lang w:val="uk-UA"/>
        </w:rPr>
        <w:t xml:space="preserve"> (у разі відповідності системи керування </w:t>
      </w:r>
      <w:r w:rsidR="00C42AC7">
        <w:rPr>
          <w:rFonts w:ascii="Arial" w:hAnsi="Arial" w:cs="Arial"/>
          <w:lang w:val="uk-UA"/>
        </w:rPr>
        <w:t>вимірюваннями поєднанню відповідних</w:t>
      </w:r>
      <w:r w:rsidRPr="00DF22C7">
        <w:rPr>
          <w:rFonts w:ascii="Arial" w:hAnsi="Arial" w:cs="Arial"/>
          <w:lang w:val="uk-UA"/>
        </w:rPr>
        <w:t xml:space="preserve"> вимог ДСТУ </w:t>
      </w:r>
      <w:r w:rsidR="007B2B43">
        <w:rPr>
          <w:rFonts w:ascii="Arial" w:hAnsi="Arial" w:cs="Arial"/>
          <w:lang w:val="en-US"/>
        </w:rPr>
        <w:t>EN</w:t>
      </w:r>
      <w:r w:rsidR="007B2B43" w:rsidRPr="007B2B43">
        <w:rPr>
          <w:rFonts w:ascii="Arial" w:hAnsi="Arial" w:cs="Arial"/>
          <w:lang w:val="uk-UA"/>
        </w:rPr>
        <w:t xml:space="preserve"> </w:t>
      </w:r>
      <w:r w:rsidRPr="00DF22C7">
        <w:rPr>
          <w:rFonts w:ascii="Arial" w:hAnsi="Arial" w:cs="Arial"/>
          <w:lang w:val="uk-UA"/>
        </w:rPr>
        <w:t>ISO 10012 та вимог Закону).</w:t>
      </w:r>
    </w:p>
    <w:p w14:paraId="219E7160" w14:textId="77777777" w:rsidR="00D60D2E" w:rsidRPr="00B25ED4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B25ED4">
        <w:rPr>
          <w:rFonts w:ascii="Arial" w:hAnsi="Arial" w:cs="Arial"/>
          <w:lang w:val="uk-UA"/>
        </w:rPr>
        <w:t>До сертифікату додають перелік вимірювальних можливостей за формою, наведеною у додатку Д.</w:t>
      </w:r>
    </w:p>
    <w:p w14:paraId="2E29EB76" w14:textId="77777777" w:rsidR="002A013C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6.3</w:t>
      </w:r>
      <w:r w:rsidRPr="00DF22C7">
        <w:rPr>
          <w:rFonts w:ascii="Arial" w:hAnsi="Arial" w:cs="Arial"/>
          <w:lang w:val="uk-UA"/>
        </w:rPr>
        <w:t xml:space="preserve"> Термін дії сертифікатів</w:t>
      </w:r>
      <w:r w:rsidR="007B2B43">
        <w:rPr>
          <w:rFonts w:ascii="Arial" w:hAnsi="Arial" w:cs="Arial"/>
          <w:lang w:val="uk-UA"/>
        </w:rPr>
        <w:t>:</w:t>
      </w:r>
    </w:p>
    <w:p w14:paraId="2B22362A" w14:textId="6191B718" w:rsidR="00D60D2E" w:rsidRDefault="007B2B43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 додатком В</w:t>
      </w:r>
      <w:r w:rsidR="00D60D2E" w:rsidRPr="00DF22C7">
        <w:rPr>
          <w:rFonts w:ascii="Arial" w:hAnsi="Arial" w:cs="Arial"/>
          <w:lang w:val="uk-UA"/>
        </w:rPr>
        <w:t xml:space="preserve"> – </w:t>
      </w:r>
      <w:r>
        <w:rPr>
          <w:rFonts w:ascii="Arial" w:hAnsi="Arial" w:cs="Arial"/>
          <w:lang w:val="uk-UA"/>
        </w:rPr>
        <w:t>не більше трьох років;</w:t>
      </w:r>
    </w:p>
    <w:p w14:paraId="5A84BAA1" w14:textId="77777777" w:rsidR="007B2B43" w:rsidRPr="00DF22C7" w:rsidRDefault="007B2B43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 додатком Г – не більше двох років.</w:t>
      </w:r>
    </w:p>
    <w:p w14:paraId="30F8965E" w14:textId="77777777" w:rsidR="00D60D2E" w:rsidRPr="00DF22C7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6.4</w:t>
      </w:r>
      <w:r w:rsidRPr="00DF22C7">
        <w:rPr>
          <w:rFonts w:ascii="Arial" w:hAnsi="Arial" w:cs="Arial"/>
          <w:lang w:val="uk-UA"/>
        </w:rPr>
        <w:t xml:space="preserve"> </w:t>
      </w:r>
      <w:r w:rsidR="00975DB6">
        <w:rPr>
          <w:rFonts w:ascii="Arial" w:hAnsi="Arial" w:cs="Arial"/>
          <w:lang w:val="uk-UA"/>
        </w:rPr>
        <w:t>Розширення</w:t>
      </w:r>
      <w:r w:rsidRPr="00DF22C7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переліків вимірювальних можливостей</w:t>
      </w:r>
      <w:r w:rsidR="00975DB6">
        <w:rPr>
          <w:rFonts w:ascii="Arial" w:hAnsi="Arial" w:cs="Arial"/>
          <w:lang w:val="uk-UA"/>
        </w:rPr>
        <w:t xml:space="preserve"> за результатами спеціального</w:t>
      </w:r>
      <w:r w:rsidRPr="00DF22C7">
        <w:rPr>
          <w:rFonts w:ascii="Arial" w:hAnsi="Arial" w:cs="Arial"/>
          <w:lang w:val="uk-UA"/>
        </w:rPr>
        <w:t xml:space="preserve"> оцінювання здійснюють у порядку, наведеному у розділі 5.</w:t>
      </w:r>
    </w:p>
    <w:p w14:paraId="4BAD72DB" w14:textId="77777777" w:rsidR="00D60D2E" w:rsidRPr="00DF22C7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6.5</w:t>
      </w:r>
      <w:r w:rsidRPr="00DF22C7">
        <w:rPr>
          <w:rFonts w:ascii="Arial" w:hAnsi="Arial" w:cs="Arial"/>
          <w:lang w:val="uk-UA"/>
        </w:rPr>
        <w:t xml:space="preserve"> Рішення про відмову у визнанні системи керування вимірюванням</w:t>
      </w:r>
      <w:r w:rsidR="00DE0A09"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 xml:space="preserve"> та/або вимірювальних можливостей приймає </w:t>
      </w:r>
      <w:r w:rsidR="00DE0A09">
        <w:rPr>
          <w:rFonts w:ascii="Arial" w:hAnsi="Arial" w:cs="Arial"/>
          <w:lang w:val="uk-UA"/>
        </w:rPr>
        <w:t>заступник генерального директора з метрології, оцінки відповідності засобів вимірювальної техніки та наукової діяльності</w:t>
      </w:r>
      <w:r w:rsidRPr="00DF22C7">
        <w:rPr>
          <w:rFonts w:ascii="Arial" w:hAnsi="Arial" w:cs="Arial"/>
          <w:lang w:val="uk-UA"/>
        </w:rPr>
        <w:t xml:space="preserve"> після закінчення терміну дії відповідного договору з суб’єктом господарювання у разі відсутності документів, що підтверджують усунення </w:t>
      </w:r>
      <w:proofErr w:type="spellStart"/>
      <w:r w:rsidRPr="00DF22C7">
        <w:rPr>
          <w:rFonts w:ascii="Arial" w:hAnsi="Arial" w:cs="Arial"/>
          <w:lang w:val="uk-UA"/>
        </w:rPr>
        <w:t>не</w:t>
      </w:r>
      <w:r w:rsidR="00980D00">
        <w:rPr>
          <w:rFonts w:ascii="Arial" w:hAnsi="Arial" w:cs="Arial"/>
          <w:lang w:val="uk-UA"/>
        </w:rPr>
        <w:t>відповідностей</w:t>
      </w:r>
      <w:proofErr w:type="spellEnd"/>
      <w:r w:rsidRPr="00DF22C7">
        <w:rPr>
          <w:rFonts w:ascii="Arial" w:hAnsi="Arial" w:cs="Arial"/>
          <w:lang w:val="uk-UA"/>
        </w:rPr>
        <w:t>, зазначених в акті обстеження.</w:t>
      </w:r>
    </w:p>
    <w:p w14:paraId="581C2C2D" w14:textId="77777777" w:rsidR="00D60D2E" w:rsidRPr="00DF22C7" w:rsidRDefault="00D60D2E" w:rsidP="00296C82">
      <w:pPr>
        <w:ind w:left="-284" w:right="-829" w:firstLine="720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Про відмову у визнанні системи керування вимірюванням та/або вимірювальних можливостей суб’єкта господарювання повідомляють письмово.</w:t>
      </w:r>
    </w:p>
    <w:p w14:paraId="4BD79469" w14:textId="77777777" w:rsidR="00D60D2E" w:rsidRPr="00DF22C7" w:rsidRDefault="00DE0A09" w:rsidP="00DC6A15">
      <w:pPr>
        <w:ind w:left="-284" w:right="-829" w:firstLine="72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6.6</w:t>
      </w:r>
      <w:r w:rsidR="00D60D2E" w:rsidRPr="00DF22C7">
        <w:rPr>
          <w:rFonts w:ascii="Arial" w:hAnsi="Arial" w:cs="Arial"/>
          <w:lang w:val="uk-UA"/>
        </w:rPr>
        <w:t xml:space="preserve"> Переоформлення</w:t>
      </w:r>
      <w:r w:rsidR="00486188">
        <w:rPr>
          <w:rFonts w:ascii="Arial" w:hAnsi="Arial" w:cs="Arial"/>
          <w:lang w:val="uk-UA"/>
        </w:rPr>
        <w:t xml:space="preserve"> документів</w:t>
      </w:r>
      <w:r w:rsidR="007270BF">
        <w:rPr>
          <w:rFonts w:ascii="Arial" w:hAnsi="Arial" w:cs="Arial"/>
          <w:lang w:val="uk-UA"/>
        </w:rPr>
        <w:t xml:space="preserve"> з визнання</w:t>
      </w:r>
      <w:r w:rsidR="00D60D2E" w:rsidRPr="00DF22C7">
        <w:rPr>
          <w:rFonts w:ascii="Arial" w:hAnsi="Arial" w:cs="Arial"/>
          <w:lang w:val="uk-UA"/>
        </w:rPr>
        <w:t xml:space="preserve"> </w:t>
      </w:r>
      <w:r w:rsidR="00486188" w:rsidRPr="00DF22C7">
        <w:rPr>
          <w:rFonts w:ascii="Arial" w:hAnsi="Arial" w:cs="Arial"/>
          <w:lang w:val="uk-UA"/>
        </w:rPr>
        <w:t>систем керування вимірюванням</w:t>
      </w:r>
      <w:r w:rsidR="00486188">
        <w:rPr>
          <w:rFonts w:ascii="Arial" w:hAnsi="Arial" w:cs="Arial"/>
          <w:lang w:val="uk-UA"/>
        </w:rPr>
        <w:t>и</w:t>
      </w:r>
      <w:r w:rsidR="00486188" w:rsidRPr="00DF22C7">
        <w:rPr>
          <w:rFonts w:ascii="Arial" w:hAnsi="Arial" w:cs="Arial"/>
          <w:lang w:val="uk-UA"/>
        </w:rPr>
        <w:t xml:space="preserve"> та</w:t>
      </w:r>
      <w:r w:rsidR="00486188">
        <w:rPr>
          <w:rFonts w:ascii="Arial" w:hAnsi="Arial" w:cs="Arial"/>
          <w:lang w:val="uk-UA"/>
        </w:rPr>
        <w:t>/або</w:t>
      </w:r>
      <w:r w:rsidR="00486188" w:rsidRPr="00DF22C7">
        <w:rPr>
          <w:rFonts w:ascii="Arial" w:hAnsi="Arial" w:cs="Arial"/>
          <w:lang w:val="uk-UA"/>
        </w:rPr>
        <w:t xml:space="preserve"> вимірювальних можливостей</w:t>
      </w:r>
      <w:r w:rsidR="00486188">
        <w:rPr>
          <w:rFonts w:ascii="Arial" w:hAnsi="Arial" w:cs="Arial"/>
          <w:lang w:val="uk-UA"/>
        </w:rPr>
        <w:t xml:space="preserve">, </w:t>
      </w:r>
      <w:r w:rsidR="00D60D2E" w:rsidRPr="00DF22C7">
        <w:rPr>
          <w:rFonts w:ascii="Arial" w:hAnsi="Arial" w:cs="Arial"/>
          <w:lang w:val="uk-UA"/>
        </w:rPr>
        <w:t>здійснюють за письмовим замовленням суб’єкта господарювання у разі його перейменування, зміни власності, зміни адрес тощо.</w:t>
      </w:r>
    </w:p>
    <w:p w14:paraId="286566B9" w14:textId="77777777" w:rsidR="00D60D2E" w:rsidRPr="00DF22C7" w:rsidRDefault="00D60D2E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lastRenderedPageBreak/>
        <w:t>До письмового замовлення повинні бути додані документи, що підтверджують факт відбуття зазначених подій, а також переоформлені організаційні документи</w:t>
      </w:r>
      <w:r w:rsidR="00DE0A09">
        <w:rPr>
          <w:rFonts w:ascii="Arial" w:hAnsi="Arial" w:cs="Arial"/>
          <w:lang w:val="uk-UA"/>
        </w:rPr>
        <w:t xml:space="preserve"> та </w:t>
      </w:r>
      <w:r w:rsidRPr="00DF22C7">
        <w:rPr>
          <w:rFonts w:ascii="Arial" w:hAnsi="Arial" w:cs="Arial"/>
          <w:lang w:val="uk-UA"/>
        </w:rPr>
        <w:t>документи системи керування вимірюванням</w:t>
      </w:r>
      <w:r w:rsidR="00DE0A09">
        <w:rPr>
          <w:rFonts w:ascii="Arial" w:hAnsi="Arial" w:cs="Arial"/>
          <w:lang w:val="uk-UA"/>
        </w:rPr>
        <w:t>и.</w:t>
      </w:r>
    </w:p>
    <w:p w14:paraId="5522943B" w14:textId="77777777" w:rsidR="00D60D2E" w:rsidRDefault="00DE0A09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6.7</w:t>
      </w:r>
      <w:r w:rsidR="00D60D2E" w:rsidRPr="00DF22C7">
        <w:rPr>
          <w:rFonts w:ascii="Arial" w:hAnsi="Arial" w:cs="Arial"/>
          <w:lang w:val="uk-UA"/>
        </w:rPr>
        <w:t xml:space="preserve"> </w:t>
      </w:r>
      <w:r w:rsidR="00486188">
        <w:rPr>
          <w:rFonts w:ascii="Arial" w:hAnsi="Arial" w:cs="Arial"/>
          <w:lang w:val="uk-UA"/>
        </w:rPr>
        <w:t xml:space="preserve">Дублікати документів, виданих за результатами </w:t>
      </w:r>
      <w:r w:rsidR="007270BF">
        <w:rPr>
          <w:rFonts w:ascii="Arial" w:hAnsi="Arial" w:cs="Arial"/>
          <w:lang w:val="uk-UA"/>
        </w:rPr>
        <w:t>визнання</w:t>
      </w:r>
      <w:r w:rsidR="00486188">
        <w:rPr>
          <w:rFonts w:ascii="Arial" w:hAnsi="Arial" w:cs="Arial"/>
          <w:lang w:val="uk-UA"/>
        </w:rPr>
        <w:t xml:space="preserve"> </w:t>
      </w:r>
      <w:r w:rsidR="00486188" w:rsidRPr="00DF22C7">
        <w:rPr>
          <w:rFonts w:ascii="Arial" w:hAnsi="Arial" w:cs="Arial"/>
          <w:lang w:val="uk-UA"/>
        </w:rPr>
        <w:t>систем керування вимірюванням</w:t>
      </w:r>
      <w:r w:rsidR="00486188">
        <w:rPr>
          <w:rFonts w:ascii="Arial" w:hAnsi="Arial" w:cs="Arial"/>
          <w:lang w:val="uk-UA"/>
        </w:rPr>
        <w:t>и</w:t>
      </w:r>
      <w:r w:rsidR="00486188" w:rsidRPr="00DF22C7">
        <w:rPr>
          <w:rFonts w:ascii="Arial" w:hAnsi="Arial" w:cs="Arial"/>
          <w:lang w:val="uk-UA"/>
        </w:rPr>
        <w:t xml:space="preserve"> та</w:t>
      </w:r>
      <w:r w:rsidR="00486188">
        <w:rPr>
          <w:rFonts w:ascii="Arial" w:hAnsi="Arial" w:cs="Arial"/>
          <w:lang w:val="uk-UA"/>
        </w:rPr>
        <w:t>/або</w:t>
      </w:r>
      <w:r w:rsidR="00486188" w:rsidRPr="00DF22C7">
        <w:rPr>
          <w:rFonts w:ascii="Arial" w:hAnsi="Arial" w:cs="Arial"/>
          <w:lang w:val="uk-UA"/>
        </w:rPr>
        <w:t xml:space="preserve"> вимірювальних можливостей</w:t>
      </w:r>
      <w:r w:rsidR="00486188">
        <w:rPr>
          <w:rFonts w:ascii="Arial" w:hAnsi="Arial" w:cs="Arial"/>
          <w:lang w:val="uk-UA"/>
        </w:rPr>
        <w:t>, видають</w:t>
      </w:r>
      <w:r w:rsidR="00486188" w:rsidRPr="00DF22C7">
        <w:rPr>
          <w:rFonts w:ascii="Arial" w:hAnsi="Arial" w:cs="Arial"/>
          <w:lang w:val="uk-UA"/>
        </w:rPr>
        <w:t xml:space="preserve"> </w:t>
      </w:r>
      <w:r w:rsidR="00486188">
        <w:rPr>
          <w:rFonts w:ascii="Arial" w:hAnsi="Arial" w:cs="Arial"/>
          <w:lang w:val="uk-UA"/>
        </w:rPr>
        <w:t>з</w:t>
      </w:r>
      <w:r w:rsidR="00D60D2E" w:rsidRPr="00DF22C7">
        <w:rPr>
          <w:rFonts w:ascii="Arial" w:hAnsi="Arial" w:cs="Arial"/>
          <w:lang w:val="uk-UA"/>
        </w:rPr>
        <w:t>а письмовим замовленням суб’</w:t>
      </w:r>
      <w:r w:rsidR="00D60D2E" w:rsidRPr="00486188">
        <w:rPr>
          <w:rFonts w:ascii="Arial" w:hAnsi="Arial" w:cs="Arial"/>
          <w:lang w:val="uk-UA"/>
        </w:rPr>
        <w:t>єкт</w:t>
      </w:r>
      <w:r w:rsidR="00D60D2E" w:rsidRPr="00DF22C7">
        <w:rPr>
          <w:rFonts w:ascii="Arial" w:hAnsi="Arial" w:cs="Arial"/>
          <w:lang w:val="uk-UA"/>
        </w:rPr>
        <w:t>а</w:t>
      </w:r>
      <w:r w:rsidR="00D60D2E" w:rsidRPr="00486188">
        <w:rPr>
          <w:rFonts w:ascii="Arial" w:hAnsi="Arial" w:cs="Arial"/>
          <w:lang w:val="uk-UA"/>
        </w:rPr>
        <w:t xml:space="preserve"> господарювання</w:t>
      </w:r>
      <w:r w:rsidR="00486188">
        <w:rPr>
          <w:rFonts w:ascii="Arial" w:hAnsi="Arial" w:cs="Arial"/>
          <w:lang w:val="uk-UA"/>
        </w:rPr>
        <w:t>.</w:t>
      </w:r>
    </w:p>
    <w:p w14:paraId="2A9D9126" w14:textId="77777777" w:rsidR="00486188" w:rsidRPr="002A51FF" w:rsidRDefault="00486188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6.8 </w:t>
      </w:r>
      <w:r w:rsidRPr="00A04E24">
        <w:rPr>
          <w:rFonts w:ascii="Arial" w:hAnsi="Arial" w:cs="Arial"/>
          <w:lang w:val="uk-UA"/>
        </w:rPr>
        <w:t>Відповідний підрозділ ДП «УКРМЕТРТЕСТСТАНДАРТ» веде облік суб’єктів</w:t>
      </w:r>
      <w:r w:rsidRPr="002A51FF">
        <w:rPr>
          <w:rFonts w:ascii="Arial" w:hAnsi="Arial" w:cs="Arial"/>
          <w:lang w:val="uk-UA"/>
        </w:rPr>
        <w:t xml:space="preserve"> господарювання, яким видані </w:t>
      </w:r>
      <w:r>
        <w:rPr>
          <w:rFonts w:ascii="Arial" w:hAnsi="Arial" w:cs="Arial"/>
          <w:lang w:val="uk-UA"/>
        </w:rPr>
        <w:t>документи з</w:t>
      </w:r>
      <w:r w:rsidRPr="002A51FF">
        <w:rPr>
          <w:rFonts w:ascii="Arial" w:hAnsi="Arial" w:cs="Arial"/>
          <w:lang w:val="uk-UA"/>
        </w:rPr>
        <w:t xml:space="preserve"> визнання</w:t>
      </w:r>
      <w:r w:rsidR="007270BF">
        <w:rPr>
          <w:rFonts w:ascii="Arial" w:hAnsi="Arial" w:cs="Arial"/>
          <w:lang w:val="uk-UA"/>
        </w:rPr>
        <w:t xml:space="preserve"> систем керування вимірюваннями та/або</w:t>
      </w:r>
      <w:r w:rsidRPr="002A51FF">
        <w:rPr>
          <w:rFonts w:ascii="Arial" w:hAnsi="Arial" w:cs="Arial"/>
          <w:lang w:val="uk-UA"/>
        </w:rPr>
        <w:t xml:space="preserve"> вимірювальних можливостей, а також зберігає:</w:t>
      </w:r>
    </w:p>
    <w:p w14:paraId="79D61FFD" w14:textId="77777777" w:rsidR="007270BF" w:rsidRDefault="007270BF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DF22C7">
        <w:rPr>
          <w:rFonts w:ascii="Arial" w:hAnsi="Arial" w:cs="Arial"/>
          <w:lang w:val="uk-UA"/>
        </w:rPr>
        <w:t>письмові замовлення на проведення обстеження з метою оцінювання системи керування вимірюванням</w:t>
      </w:r>
      <w:r w:rsidR="00CF1470">
        <w:rPr>
          <w:rFonts w:ascii="Arial" w:hAnsi="Arial" w:cs="Arial"/>
          <w:lang w:val="uk-UA"/>
        </w:rPr>
        <w:t>и</w:t>
      </w:r>
      <w:r w:rsidRPr="00DF22C7">
        <w:rPr>
          <w:rFonts w:ascii="Arial" w:hAnsi="Arial" w:cs="Arial"/>
          <w:lang w:val="uk-UA"/>
        </w:rPr>
        <w:t xml:space="preserve"> та визнання вимірювальних можливостей</w:t>
      </w:r>
      <w:r w:rsidR="002729E2">
        <w:rPr>
          <w:rFonts w:ascii="Arial" w:hAnsi="Arial" w:cs="Arial"/>
          <w:lang w:val="uk-UA"/>
        </w:rPr>
        <w:t xml:space="preserve"> з доданими деклараціями вимірювальних можливостей</w:t>
      </w:r>
      <w:r w:rsidRPr="00DF22C7">
        <w:rPr>
          <w:rFonts w:ascii="Arial" w:hAnsi="Arial" w:cs="Arial"/>
          <w:lang w:val="uk-UA"/>
        </w:rPr>
        <w:t>;</w:t>
      </w:r>
    </w:p>
    <w:p w14:paraId="26962E2A" w14:textId="77777777" w:rsidR="00864A21" w:rsidRDefault="00864A21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копії </w:t>
      </w:r>
      <w:r w:rsidR="00211313">
        <w:rPr>
          <w:rFonts w:ascii="Arial" w:hAnsi="Arial" w:cs="Arial"/>
          <w:lang w:val="uk-UA"/>
        </w:rPr>
        <w:t xml:space="preserve">затверджених </w:t>
      </w:r>
      <w:r>
        <w:rPr>
          <w:rFonts w:ascii="Arial" w:hAnsi="Arial" w:cs="Arial"/>
          <w:lang w:val="uk-UA"/>
        </w:rPr>
        <w:t>документів щодо створення метрологічної служби та впровадження системи керування вимірюваннями;</w:t>
      </w:r>
    </w:p>
    <w:p w14:paraId="6A75C178" w14:textId="77777777" w:rsidR="00486188" w:rsidRDefault="00486188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акти, складені за результатами обстеження;</w:t>
      </w:r>
    </w:p>
    <w:p w14:paraId="428C0BFC" w14:textId="77777777" w:rsidR="00864A21" w:rsidRPr="00DF22C7" w:rsidRDefault="00864A21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документи</w:t>
      </w:r>
      <w:r w:rsidRPr="00DF22C7">
        <w:rPr>
          <w:rFonts w:ascii="Arial" w:hAnsi="Arial" w:cs="Arial"/>
          <w:lang w:val="uk-UA"/>
        </w:rPr>
        <w:t xml:space="preserve">, що підтверджують усунення </w:t>
      </w:r>
      <w:proofErr w:type="spellStart"/>
      <w:r w:rsidRPr="00DF22C7">
        <w:rPr>
          <w:rFonts w:ascii="Arial" w:hAnsi="Arial" w:cs="Arial"/>
          <w:lang w:val="uk-UA"/>
        </w:rPr>
        <w:t>не</w:t>
      </w:r>
      <w:r w:rsidR="00980D00">
        <w:rPr>
          <w:rFonts w:ascii="Arial" w:hAnsi="Arial" w:cs="Arial"/>
          <w:lang w:val="uk-UA"/>
        </w:rPr>
        <w:t>відповідностей</w:t>
      </w:r>
      <w:proofErr w:type="spellEnd"/>
      <w:r w:rsidRPr="00DF22C7">
        <w:rPr>
          <w:rFonts w:ascii="Arial" w:hAnsi="Arial" w:cs="Arial"/>
          <w:lang w:val="uk-UA"/>
        </w:rPr>
        <w:t>, наведених в актах</w:t>
      </w:r>
      <w:r>
        <w:rPr>
          <w:rFonts w:ascii="Arial" w:hAnsi="Arial" w:cs="Arial"/>
          <w:lang w:val="uk-UA"/>
        </w:rPr>
        <w:t xml:space="preserve"> обстеження (за наявності);</w:t>
      </w:r>
    </w:p>
    <w:p w14:paraId="11B491E6" w14:textId="77777777" w:rsidR="00486188" w:rsidRDefault="00486188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другі примірники сертифікатів визнання</w:t>
      </w:r>
      <w:r w:rsidR="00E66B52">
        <w:rPr>
          <w:rFonts w:ascii="Arial" w:hAnsi="Arial" w:cs="Arial"/>
          <w:lang w:val="uk-UA"/>
        </w:rPr>
        <w:t xml:space="preserve"> систем керування вимірюваннями та/або</w:t>
      </w:r>
      <w:r w:rsidRPr="002A51FF">
        <w:rPr>
          <w:rFonts w:ascii="Arial" w:hAnsi="Arial" w:cs="Arial"/>
          <w:lang w:val="uk-UA"/>
        </w:rPr>
        <w:t xml:space="preserve"> вимірювальних можливостей та переліків вимірювальних можливостей</w:t>
      </w:r>
      <w:r w:rsidR="00E66B52">
        <w:rPr>
          <w:rFonts w:ascii="Arial" w:hAnsi="Arial" w:cs="Arial"/>
          <w:lang w:val="uk-UA"/>
        </w:rPr>
        <w:t>;</w:t>
      </w:r>
    </w:p>
    <w:p w14:paraId="574DE5BE" w14:textId="77777777" w:rsidR="00E66B52" w:rsidRDefault="00486188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фотографічні матеріали щодо матеріально-технічного</w:t>
      </w:r>
      <w:r w:rsidR="00690376">
        <w:rPr>
          <w:rFonts w:ascii="Arial" w:hAnsi="Arial" w:cs="Arial"/>
          <w:lang w:val="uk-UA"/>
        </w:rPr>
        <w:t xml:space="preserve"> забезпечення метрологічної служби</w:t>
      </w:r>
      <w:r w:rsidR="00DF0C5E">
        <w:rPr>
          <w:rFonts w:ascii="Arial" w:hAnsi="Arial" w:cs="Arial"/>
          <w:lang w:val="uk-UA"/>
        </w:rPr>
        <w:t xml:space="preserve"> суб’єкта господарювання.</w:t>
      </w:r>
    </w:p>
    <w:p w14:paraId="627384E9" w14:textId="77777777" w:rsidR="00117C73" w:rsidRPr="002A51FF" w:rsidRDefault="00117C73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6.9 Документи з</w:t>
      </w:r>
      <w:r w:rsidRPr="002A51FF">
        <w:rPr>
          <w:rFonts w:ascii="Arial" w:hAnsi="Arial" w:cs="Arial"/>
          <w:lang w:val="uk-UA"/>
        </w:rPr>
        <w:t xml:space="preserve"> визнання</w:t>
      </w:r>
      <w:r>
        <w:rPr>
          <w:rFonts w:ascii="Arial" w:hAnsi="Arial" w:cs="Arial"/>
          <w:lang w:val="uk-UA"/>
        </w:rPr>
        <w:t xml:space="preserve"> систем керування вимірюваннями та/або</w:t>
      </w:r>
      <w:r w:rsidRPr="002A51FF">
        <w:rPr>
          <w:rFonts w:ascii="Arial" w:hAnsi="Arial" w:cs="Arial"/>
          <w:lang w:val="uk-UA"/>
        </w:rPr>
        <w:t xml:space="preserve"> вимірювальних можливостей</w:t>
      </w:r>
      <w:r>
        <w:rPr>
          <w:rFonts w:ascii="Arial" w:hAnsi="Arial" w:cs="Arial"/>
          <w:lang w:val="uk-UA"/>
        </w:rPr>
        <w:t xml:space="preserve"> зберігаються як документи суворої звітності.</w:t>
      </w:r>
    </w:p>
    <w:p w14:paraId="04BEC526" w14:textId="77777777" w:rsidR="00117C73" w:rsidRDefault="00486188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E877EE">
        <w:rPr>
          <w:rFonts w:ascii="Arial" w:hAnsi="Arial" w:cs="Arial"/>
          <w:lang w:val="uk-UA"/>
        </w:rPr>
        <w:t>Термін зберігання зазначених документів</w:t>
      </w:r>
      <w:r>
        <w:rPr>
          <w:rFonts w:ascii="Arial" w:hAnsi="Arial" w:cs="Arial"/>
          <w:lang w:val="uk-UA"/>
        </w:rPr>
        <w:t xml:space="preserve"> </w:t>
      </w:r>
      <w:r w:rsidRPr="00E877EE">
        <w:rPr>
          <w:rFonts w:ascii="Arial" w:hAnsi="Arial" w:cs="Arial"/>
          <w:lang w:val="uk-UA"/>
        </w:rPr>
        <w:t>– до заміни новими або, у разі якщо заміни новими не було проведено,</w:t>
      </w:r>
      <w:r w:rsidR="009F64C5">
        <w:rPr>
          <w:rFonts w:ascii="Arial" w:hAnsi="Arial" w:cs="Arial"/>
          <w:lang w:val="uk-UA"/>
        </w:rPr>
        <w:t xml:space="preserve"> </w:t>
      </w:r>
      <w:r w:rsidR="009F64C5" w:rsidRPr="00E877EE">
        <w:rPr>
          <w:rFonts w:ascii="Arial" w:hAnsi="Arial" w:cs="Arial"/>
          <w:lang w:val="uk-UA"/>
        </w:rPr>
        <w:t>–</w:t>
      </w:r>
      <w:r w:rsidRPr="00E877EE">
        <w:rPr>
          <w:rFonts w:ascii="Arial" w:hAnsi="Arial" w:cs="Arial"/>
          <w:lang w:val="uk-UA"/>
        </w:rPr>
        <w:t xml:space="preserve"> до завершення діловодного року, у якому за</w:t>
      </w:r>
      <w:r w:rsidR="00DF0C5E">
        <w:rPr>
          <w:rFonts w:ascii="Arial" w:hAnsi="Arial" w:cs="Arial"/>
          <w:lang w:val="uk-UA"/>
        </w:rPr>
        <w:t>кінчився термін дії сертифікату</w:t>
      </w:r>
      <w:r w:rsidRPr="00E877EE">
        <w:rPr>
          <w:rFonts w:ascii="Arial" w:hAnsi="Arial" w:cs="Arial"/>
          <w:lang w:val="uk-UA"/>
        </w:rPr>
        <w:t xml:space="preserve"> визнання</w:t>
      </w:r>
      <w:r w:rsidR="00117C73">
        <w:rPr>
          <w:rFonts w:ascii="Arial" w:hAnsi="Arial" w:cs="Arial"/>
          <w:lang w:val="uk-UA"/>
        </w:rPr>
        <w:t xml:space="preserve"> систем керування вимірюваннями та/або</w:t>
      </w:r>
      <w:r w:rsidRPr="00E877EE">
        <w:rPr>
          <w:rFonts w:ascii="Arial" w:hAnsi="Arial" w:cs="Arial"/>
          <w:lang w:val="uk-UA"/>
        </w:rPr>
        <w:t xml:space="preserve"> вимірювальних можливостей.</w:t>
      </w:r>
      <w:r w:rsidRPr="002A51FF">
        <w:rPr>
          <w:rFonts w:ascii="Arial" w:hAnsi="Arial" w:cs="Arial"/>
          <w:lang w:val="uk-UA"/>
        </w:rPr>
        <w:t xml:space="preserve"> </w:t>
      </w:r>
    </w:p>
    <w:p w14:paraId="259E08DD" w14:textId="77777777" w:rsidR="008F47F3" w:rsidRDefault="008F47F3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6.10 Акти, складені за результатами аудитів системи керування вимірюваннями, затверджує заступник генерального директора з метрології оцінки відповідності засобів вимірювальної техніки та наукової діяльності.</w:t>
      </w:r>
    </w:p>
    <w:p w14:paraId="3AC6D9C2" w14:textId="77777777" w:rsidR="008F47F3" w:rsidRDefault="008F47F3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Зазначені акти зберігаються </w:t>
      </w:r>
      <w:r w:rsidR="001D57E1">
        <w:rPr>
          <w:rFonts w:ascii="Arial" w:hAnsi="Arial" w:cs="Arial"/>
          <w:lang w:val="uk-UA"/>
        </w:rPr>
        <w:t>окремо.</w:t>
      </w:r>
    </w:p>
    <w:p w14:paraId="799CA849" w14:textId="77777777" w:rsidR="001D57E1" w:rsidRDefault="001D57E1" w:rsidP="00DC6A15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Термін зберігання актів, складених за результатами аудитів системи керування вимірюваннями, - до </w:t>
      </w:r>
      <w:r w:rsidRPr="00E877EE">
        <w:rPr>
          <w:rFonts w:ascii="Arial" w:hAnsi="Arial" w:cs="Arial"/>
          <w:lang w:val="uk-UA"/>
        </w:rPr>
        <w:t>завершення діловодного року, у якому за</w:t>
      </w:r>
      <w:r>
        <w:rPr>
          <w:rFonts w:ascii="Arial" w:hAnsi="Arial" w:cs="Arial"/>
          <w:lang w:val="uk-UA"/>
        </w:rPr>
        <w:t>кінчився термін дії сертифікату</w:t>
      </w:r>
      <w:r w:rsidRPr="00E877EE">
        <w:rPr>
          <w:rFonts w:ascii="Arial" w:hAnsi="Arial" w:cs="Arial"/>
          <w:lang w:val="uk-UA"/>
        </w:rPr>
        <w:t xml:space="preserve"> визнання</w:t>
      </w:r>
      <w:r>
        <w:rPr>
          <w:rFonts w:ascii="Arial" w:hAnsi="Arial" w:cs="Arial"/>
          <w:lang w:val="uk-UA"/>
        </w:rPr>
        <w:t xml:space="preserve"> систем керування вимірюваннями та/або</w:t>
      </w:r>
      <w:r w:rsidRPr="00E877EE">
        <w:rPr>
          <w:rFonts w:ascii="Arial" w:hAnsi="Arial" w:cs="Arial"/>
          <w:lang w:val="uk-UA"/>
        </w:rPr>
        <w:t xml:space="preserve"> вимірювальних можливостей.</w:t>
      </w:r>
      <w:r w:rsidRPr="002A51FF">
        <w:rPr>
          <w:rFonts w:ascii="Arial" w:hAnsi="Arial" w:cs="Arial"/>
          <w:lang w:val="uk-UA"/>
        </w:rPr>
        <w:t xml:space="preserve"> </w:t>
      </w:r>
    </w:p>
    <w:p w14:paraId="09F0FD4C" w14:textId="77777777" w:rsidR="001D57E1" w:rsidRPr="001D57E1" w:rsidRDefault="001D57E1" w:rsidP="009F64C5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7D31FAFD" w14:textId="77777777" w:rsidR="00117C73" w:rsidRDefault="00117C73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0176A676" w14:textId="77777777" w:rsidR="00117C73" w:rsidRDefault="00117C73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3FDCBBBB" w14:textId="66B3AC66" w:rsidR="00117C73" w:rsidRDefault="00117C73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15E9C363" w14:textId="7CBC5D92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615EAAFD" w14:textId="50B7ADDA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319560BC" w14:textId="2BD165DB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1B3D5715" w14:textId="43FCD914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5620A33D" w14:textId="48E712B7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63C5E23A" w14:textId="3B66EEDE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76E6A006" w14:textId="22BC0A5C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22E64018" w14:textId="525F5672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2E844262" w14:textId="7B2B6CE7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4BFDD45A" w14:textId="4C15DA85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7D6D1128" w14:textId="2FCCFA99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65B698D2" w14:textId="197AD6F1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1894AAFA" w14:textId="02DE40E0" w:rsidR="00C934C0" w:rsidRDefault="00C934C0" w:rsidP="00256B91">
      <w:pPr>
        <w:ind w:left="284" w:right="-342" w:firstLine="709"/>
        <w:jc w:val="both"/>
        <w:rPr>
          <w:rFonts w:ascii="Arial" w:hAnsi="Arial" w:cs="Arial"/>
          <w:lang w:val="uk-UA"/>
        </w:rPr>
      </w:pPr>
    </w:p>
    <w:p w14:paraId="236B7724" w14:textId="77777777" w:rsidR="00C934C0" w:rsidRDefault="00C934C0" w:rsidP="00C934C0">
      <w:pPr>
        <w:ind w:left="284" w:right="-139" w:firstLine="709"/>
        <w:jc w:val="both"/>
        <w:rPr>
          <w:rFonts w:ascii="Arial" w:hAnsi="Arial" w:cs="Arial"/>
          <w:lang w:val="uk-UA"/>
        </w:rPr>
      </w:pPr>
    </w:p>
    <w:p w14:paraId="5352E19A" w14:textId="77777777" w:rsidR="000232DD" w:rsidRPr="002A51FF" w:rsidRDefault="000232DD" w:rsidP="00976833">
      <w:pPr>
        <w:ind w:left="-284" w:right="-687"/>
        <w:jc w:val="center"/>
        <w:rPr>
          <w:rFonts w:ascii="Arial" w:hAnsi="Arial" w:cs="Arial"/>
          <w:bCs/>
          <w:lang w:val="uk-UA"/>
        </w:rPr>
      </w:pPr>
      <w:r w:rsidRPr="002A51FF">
        <w:rPr>
          <w:rFonts w:ascii="Arial" w:hAnsi="Arial" w:cs="Arial"/>
          <w:bCs/>
          <w:lang w:val="uk-UA"/>
        </w:rPr>
        <w:lastRenderedPageBreak/>
        <w:t xml:space="preserve">Додаток </w:t>
      </w:r>
      <w:r w:rsidR="00536EDB" w:rsidRPr="002A51FF">
        <w:rPr>
          <w:rFonts w:ascii="Arial" w:hAnsi="Arial" w:cs="Arial"/>
          <w:bCs/>
          <w:lang w:val="uk-UA"/>
        </w:rPr>
        <w:t>А</w:t>
      </w:r>
    </w:p>
    <w:p w14:paraId="2DA5C503" w14:textId="77777777" w:rsidR="0046336E" w:rsidRPr="002A51FF" w:rsidRDefault="00384C87" w:rsidP="00976833">
      <w:pPr>
        <w:shd w:val="clear" w:color="auto" w:fill="FFFFFF"/>
        <w:ind w:left="-284" w:right="-687"/>
        <w:jc w:val="center"/>
        <w:rPr>
          <w:rFonts w:ascii="Arial" w:hAnsi="Arial" w:cs="Arial"/>
          <w:bCs/>
          <w:lang w:val="uk-UA"/>
        </w:rPr>
      </w:pPr>
      <w:r w:rsidRPr="002A51FF">
        <w:rPr>
          <w:rFonts w:ascii="Arial" w:hAnsi="Arial" w:cs="Arial"/>
          <w:bCs/>
          <w:lang w:val="uk-UA"/>
        </w:rPr>
        <w:t>(</w:t>
      </w:r>
      <w:r w:rsidR="002729E2">
        <w:rPr>
          <w:rFonts w:ascii="Arial" w:hAnsi="Arial" w:cs="Arial"/>
          <w:bCs/>
          <w:lang w:val="uk-UA"/>
        </w:rPr>
        <w:t>рекомендований</w:t>
      </w:r>
      <w:r w:rsidR="0046336E" w:rsidRPr="002A51FF">
        <w:rPr>
          <w:rFonts w:ascii="Arial" w:hAnsi="Arial" w:cs="Arial"/>
          <w:bCs/>
          <w:lang w:val="uk-UA"/>
        </w:rPr>
        <w:t>)</w:t>
      </w:r>
    </w:p>
    <w:p w14:paraId="4B83C56D" w14:textId="77777777" w:rsidR="00384C87" w:rsidRPr="002A51FF" w:rsidRDefault="00384C87" w:rsidP="00976833">
      <w:pPr>
        <w:shd w:val="clear" w:color="auto" w:fill="FFFFFF"/>
        <w:ind w:left="-284" w:right="-687"/>
        <w:jc w:val="center"/>
        <w:rPr>
          <w:rFonts w:ascii="Arial" w:hAnsi="Arial" w:cs="Arial"/>
          <w:b/>
          <w:bCs/>
          <w:lang w:val="uk-UA"/>
        </w:rPr>
      </w:pPr>
    </w:p>
    <w:p w14:paraId="1939CF6D" w14:textId="77777777" w:rsidR="00384C87" w:rsidRPr="002A51FF" w:rsidRDefault="00384C87" w:rsidP="00976833">
      <w:pPr>
        <w:ind w:left="-284" w:right="-687"/>
        <w:jc w:val="center"/>
        <w:rPr>
          <w:rFonts w:ascii="Arial" w:hAnsi="Arial" w:cs="Arial"/>
          <w:b/>
          <w:lang w:val="uk-UA"/>
        </w:rPr>
      </w:pPr>
      <w:r w:rsidRPr="002A51FF">
        <w:rPr>
          <w:rFonts w:ascii="Arial" w:hAnsi="Arial" w:cs="Arial"/>
          <w:b/>
          <w:lang w:val="uk-UA"/>
        </w:rPr>
        <w:t>Форма декларації вимірювальних можливостей</w:t>
      </w:r>
    </w:p>
    <w:p w14:paraId="59D7407E" w14:textId="77777777" w:rsidR="00384C87" w:rsidRPr="002A51FF" w:rsidRDefault="00384C87" w:rsidP="00976833">
      <w:pPr>
        <w:ind w:left="-284" w:right="-687"/>
        <w:rPr>
          <w:rFonts w:ascii="Arial" w:hAnsi="Arial" w:cs="Arial"/>
          <w:b/>
          <w:lang w:val="uk-UA"/>
        </w:rPr>
      </w:pPr>
    </w:p>
    <w:p w14:paraId="31D20EF2" w14:textId="77777777" w:rsidR="00384C87" w:rsidRPr="002A51FF" w:rsidRDefault="00384C87" w:rsidP="00976833">
      <w:pPr>
        <w:ind w:left="-284" w:right="-687"/>
        <w:jc w:val="center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Декларація вимірювальних можливостей</w:t>
      </w:r>
    </w:p>
    <w:p w14:paraId="62942657" w14:textId="5691A536" w:rsidR="00384C87" w:rsidRPr="002A51FF" w:rsidRDefault="00384C87" w:rsidP="00976833">
      <w:pPr>
        <w:ind w:left="-284" w:right="-687"/>
        <w:jc w:val="center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________________________________</w:t>
      </w:r>
      <w:r w:rsidR="009F64C5">
        <w:rPr>
          <w:rFonts w:ascii="Arial" w:hAnsi="Arial" w:cs="Arial"/>
          <w:lang w:val="uk-UA"/>
        </w:rPr>
        <w:t>_</w:t>
      </w:r>
      <w:r w:rsidRPr="002A51FF">
        <w:rPr>
          <w:rFonts w:ascii="Arial" w:hAnsi="Arial" w:cs="Arial"/>
          <w:lang w:val="uk-UA"/>
        </w:rPr>
        <w:t>_</w:t>
      </w:r>
      <w:r w:rsidR="00B243DA">
        <w:rPr>
          <w:rFonts w:ascii="Arial" w:hAnsi="Arial" w:cs="Arial"/>
          <w:lang w:val="uk-UA"/>
        </w:rPr>
        <w:t>_______</w:t>
      </w:r>
      <w:r w:rsidRPr="002A51FF">
        <w:rPr>
          <w:rFonts w:ascii="Arial" w:hAnsi="Arial" w:cs="Arial"/>
          <w:lang w:val="uk-UA"/>
        </w:rPr>
        <w:t>_______________________________</w:t>
      </w:r>
    </w:p>
    <w:p w14:paraId="688FBBEF" w14:textId="77777777" w:rsidR="00384C87" w:rsidRPr="002A51FF" w:rsidRDefault="00384C87" w:rsidP="00976833">
      <w:pPr>
        <w:ind w:left="-284" w:right="-687"/>
        <w:jc w:val="center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(назва </w:t>
      </w:r>
      <w:proofErr w:type="spellStart"/>
      <w:r w:rsidR="00DF0C5E">
        <w:rPr>
          <w:rFonts w:ascii="Arial" w:hAnsi="Arial" w:cs="Arial"/>
          <w:lang w:val="uk-UA"/>
        </w:rPr>
        <w:t>вімірювального</w:t>
      </w:r>
      <w:proofErr w:type="spellEnd"/>
      <w:r w:rsidR="00DF0C5E">
        <w:rPr>
          <w:rFonts w:ascii="Arial" w:hAnsi="Arial" w:cs="Arial"/>
          <w:lang w:val="uk-UA"/>
        </w:rPr>
        <w:t xml:space="preserve"> </w:t>
      </w:r>
      <w:r w:rsidRPr="002A51FF">
        <w:rPr>
          <w:rFonts w:ascii="Arial" w:hAnsi="Arial" w:cs="Arial"/>
          <w:lang w:val="uk-UA"/>
        </w:rPr>
        <w:t>підрозділу, назва суб’єкта господарювання)</w:t>
      </w:r>
    </w:p>
    <w:p w14:paraId="6D29A1FA" w14:textId="77777777" w:rsidR="00384C87" w:rsidRPr="002A51FF" w:rsidRDefault="00384C87" w:rsidP="00345AB1">
      <w:pPr>
        <w:ind w:left="284" w:right="-342"/>
        <w:jc w:val="center"/>
        <w:rPr>
          <w:rFonts w:ascii="Arial" w:hAnsi="Arial" w:cs="Arial"/>
          <w:b/>
          <w:lang w:val="uk-U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1418"/>
        <w:gridCol w:w="1417"/>
        <w:gridCol w:w="1134"/>
        <w:gridCol w:w="1985"/>
      </w:tblGrid>
      <w:tr w:rsidR="00384C87" w:rsidRPr="002A51FF" w14:paraId="01F41344" w14:textId="77777777" w:rsidTr="005D57CD">
        <w:tc>
          <w:tcPr>
            <w:tcW w:w="1985" w:type="dxa"/>
            <w:vAlign w:val="center"/>
          </w:tcPr>
          <w:p w14:paraId="7137F212" w14:textId="77777777" w:rsidR="00384C87" w:rsidRPr="002A51FF" w:rsidRDefault="00384C87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Назва об’єкту</w:t>
            </w:r>
          </w:p>
          <w:p w14:paraId="0A4E9F4B" w14:textId="77777777" w:rsidR="00384C87" w:rsidRPr="002A51FF" w:rsidRDefault="00384C87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вимірювань</w:t>
            </w:r>
          </w:p>
        </w:tc>
        <w:tc>
          <w:tcPr>
            <w:tcW w:w="1701" w:type="dxa"/>
            <w:vAlign w:val="center"/>
          </w:tcPr>
          <w:p w14:paraId="0541B261" w14:textId="77777777" w:rsidR="00384C87" w:rsidRPr="002A51FF" w:rsidRDefault="00384C87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Позначення та назва</w:t>
            </w:r>
          </w:p>
          <w:p w14:paraId="4464D435" w14:textId="77777777" w:rsidR="00384C87" w:rsidRPr="002A51FF" w:rsidRDefault="00384C87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методики вимірювань</w:t>
            </w:r>
          </w:p>
        </w:tc>
        <w:tc>
          <w:tcPr>
            <w:tcW w:w="1418" w:type="dxa"/>
            <w:vAlign w:val="center"/>
          </w:tcPr>
          <w:p w14:paraId="6B2DCC18" w14:textId="77777777" w:rsidR="00384C87" w:rsidRPr="002A51FF" w:rsidRDefault="00384C87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 xml:space="preserve">Показники, що </w:t>
            </w:r>
            <w:proofErr w:type="spellStart"/>
            <w:r w:rsidRPr="002A51FF">
              <w:rPr>
                <w:rFonts w:ascii="Arial" w:hAnsi="Arial" w:cs="Arial"/>
                <w:lang w:val="uk-UA"/>
              </w:rPr>
              <w:t>оціню-ються</w:t>
            </w:r>
            <w:proofErr w:type="spellEnd"/>
          </w:p>
        </w:tc>
        <w:tc>
          <w:tcPr>
            <w:tcW w:w="1417" w:type="dxa"/>
            <w:vAlign w:val="center"/>
          </w:tcPr>
          <w:p w14:paraId="56FBA290" w14:textId="77777777" w:rsidR="00384C87" w:rsidRPr="002A51FF" w:rsidRDefault="00E0322F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</w:t>
            </w:r>
            <w:r w:rsidR="00384C87" w:rsidRPr="002A51FF">
              <w:rPr>
                <w:rFonts w:ascii="Arial" w:hAnsi="Arial" w:cs="Arial"/>
                <w:lang w:val="uk-UA"/>
              </w:rPr>
              <w:t>еличини,</w:t>
            </w:r>
          </w:p>
          <w:p w14:paraId="0E98533F" w14:textId="77777777" w:rsidR="00384C87" w:rsidRPr="002D3488" w:rsidRDefault="00384C87" w:rsidP="00EC73BF">
            <w:pPr>
              <w:ind w:left="-106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що вимірю-</w:t>
            </w:r>
            <w:proofErr w:type="spellStart"/>
            <w:r w:rsidRPr="002A51FF">
              <w:rPr>
                <w:rFonts w:ascii="Arial" w:hAnsi="Arial" w:cs="Arial"/>
                <w:lang w:val="uk-UA"/>
              </w:rPr>
              <w:t>ються</w:t>
            </w:r>
            <w:proofErr w:type="spellEnd"/>
          </w:p>
        </w:tc>
        <w:tc>
          <w:tcPr>
            <w:tcW w:w="1134" w:type="dxa"/>
            <w:vAlign w:val="center"/>
          </w:tcPr>
          <w:p w14:paraId="04BE3EB4" w14:textId="77777777" w:rsidR="00384C87" w:rsidRPr="002A51FF" w:rsidRDefault="00384C87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Діапазон</w:t>
            </w:r>
          </w:p>
          <w:p w14:paraId="11783651" w14:textId="77777777" w:rsidR="00384C87" w:rsidRPr="002A51FF" w:rsidRDefault="00384C87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вимірю-</w:t>
            </w:r>
            <w:proofErr w:type="spellStart"/>
            <w:r w:rsidRPr="002A51FF">
              <w:rPr>
                <w:rFonts w:ascii="Arial" w:hAnsi="Arial" w:cs="Arial"/>
                <w:lang w:val="uk-UA"/>
              </w:rPr>
              <w:t>вань</w:t>
            </w:r>
            <w:proofErr w:type="spellEnd"/>
          </w:p>
        </w:tc>
        <w:tc>
          <w:tcPr>
            <w:tcW w:w="1985" w:type="dxa"/>
            <w:vAlign w:val="center"/>
          </w:tcPr>
          <w:p w14:paraId="4BC87A5F" w14:textId="77777777" w:rsidR="00384C87" w:rsidRPr="002A51FF" w:rsidRDefault="00384C87" w:rsidP="00EC73BF">
            <w:pPr>
              <w:ind w:left="-106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Характеристики похибок або невизначеність</w:t>
            </w:r>
          </w:p>
          <w:p w14:paraId="650B6A26" w14:textId="77777777" w:rsidR="00384C87" w:rsidRPr="00A41D79" w:rsidRDefault="00A41D79" w:rsidP="00EC73BF">
            <w:pPr>
              <w:ind w:left="-106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</w:t>
            </w:r>
            <w:r w:rsidR="00384C87" w:rsidRPr="002A51FF">
              <w:rPr>
                <w:rFonts w:ascii="Arial" w:hAnsi="Arial" w:cs="Arial"/>
                <w:lang w:val="uk-UA"/>
              </w:rPr>
              <w:t>имірювань</w:t>
            </w:r>
          </w:p>
        </w:tc>
      </w:tr>
      <w:tr w:rsidR="00384C87" w:rsidRPr="002A51FF" w14:paraId="1F5AD75A" w14:textId="77777777" w:rsidTr="005D57CD">
        <w:trPr>
          <w:trHeight w:val="148"/>
        </w:trPr>
        <w:tc>
          <w:tcPr>
            <w:tcW w:w="1985" w:type="dxa"/>
          </w:tcPr>
          <w:p w14:paraId="0B93DAEB" w14:textId="77777777" w:rsidR="00384C87" w:rsidRPr="002A51FF" w:rsidRDefault="00384C87" w:rsidP="00EC73BF">
            <w:pPr>
              <w:ind w:right="-342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701" w:type="dxa"/>
          </w:tcPr>
          <w:p w14:paraId="42421A3A" w14:textId="77777777" w:rsidR="00384C87" w:rsidRPr="002A51FF" w:rsidRDefault="00384C87" w:rsidP="00EC73BF">
            <w:pPr>
              <w:ind w:right="-342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418" w:type="dxa"/>
          </w:tcPr>
          <w:p w14:paraId="7CF4FE05" w14:textId="77777777" w:rsidR="00384C87" w:rsidRPr="002A51FF" w:rsidRDefault="00384C87" w:rsidP="00EC73BF">
            <w:pPr>
              <w:ind w:right="-342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417" w:type="dxa"/>
          </w:tcPr>
          <w:p w14:paraId="5DC20A5D" w14:textId="77777777" w:rsidR="00384C87" w:rsidRPr="002A51FF" w:rsidRDefault="00384C87" w:rsidP="00EC73BF">
            <w:pPr>
              <w:ind w:right="-342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134" w:type="dxa"/>
          </w:tcPr>
          <w:p w14:paraId="7814780F" w14:textId="77777777" w:rsidR="00384C87" w:rsidRPr="002A51FF" w:rsidRDefault="00384C87" w:rsidP="00EC73BF">
            <w:pPr>
              <w:ind w:right="-342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985" w:type="dxa"/>
          </w:tcPr>
          <w:p w14:paraId="444ED554" w14:textId="77777777" w:rsidR="00384C87" w:rsidRPr="002A51FF" w:rsidRDefault="00384C87" w:rsidP="00EC73BF">
            <w:pPr>
              <w:ind w:right="-342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6</w:t>
            </w:r>
          </w:p>
        </w:tc>
      </w:tr>
      <w:tr w:rsidR="00384C87" w:rsidRPr="002A51FF" w14:paraId="3251A04B" w14:textId="77777777" w:rsidTr="005D57CD">
        <w:trPr>
          <w:trHeight w:val="417"/>
        </w:trPr>
        <w:tc>
          <w:tcPr>
            <w:tcW w:w="1985" w:type="dxa"/>
          </w:tcPr>
          <w:p w14:paraId="7B045762" w14:textId="77777777" w:rsidR="00384C87" w:rsidRPr="002A51FF" w:rsidRDefault="00384C87" w:rsidP="00EC73BF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14:paraId="70993393" w14:textId="77777777" w:rsidR="00384C87" w:rsidRPr="002A51FF" w:rsidRDefault="00384C87" w:rsidP="00EC73BF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18" w:type="dxa"/>
          </w:tcPr>
          <w:p w14:paraId="405C7AAD" w14:textId="77777777" w:rsidR="00384C87" w:rsidRPr="002A51FF" w:rsidRDefault="00384C87" w:rsidP="00EC73BF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14:paraId="36DB0475" w14:textId="77777777" w:rsidR="00384C87" w:rsidRPr="002A51FF" w:rsidRDefault="00384C87" w:rsidP="00EC73BF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</w:tcPr>
          <w:p w14:paraId="0B46CC88" w14:textId="77777777" w:rsidR="00384C87" w:rsidRPr="002A51FF" w:rsidRDefault="00384C87" w:rsidP="00EC73BF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5" w:type="dxa"/>
          </w:tcPr>
          <w:p w14:paraId="36213095" w14:textId="77777777" w:rsidR="00384C87" w:rsidRPr="002A51FF" w:rsidRDefault="00384C87" w:rsidP="00EC73BF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14:paraId="007F20C3" w14:textId="77777777" w:rsidR="00384C87" w:rsidRPr="002A51FF" w:rsidRDefault="00384C87" w:rsidP="00EC73BF">
      <w:pPr>
        <w:ind w:left="284" w:right="-342"/>
        <w:jc w:val="both"/>
        <w:rPr>
          <w:rFonts w:ascii="Arial" w:hAnsi="Arial" w:cs="Arial"/>
          <w:lang w:val="uk-UA"/>
        </w:rPr>
      </w:pPr>
    </w:p>
    <w:p w14:paraId="28187F34" w14:textId="27031518" w:rsidR="00384C87" w:rsidRPr="002A51FF" w:rsidRDefault="00384C87" w:rsidP="00DB4D2E">
      <w:pPr>
        <w:ind w:left="284" w:right="-829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_____________________________________    __</w:t>
      </w:r>
      <w:r w:rsidR="00DB4D2E">
        <w:rPr>
          <w:rFonts w:ascii="Arial" w:hAnsi="Arial" w:cs="Arial"/>
          <w:lang w:val="uk-UA"/>
        </w:rPr>
        <w:t>_</w:t>
      </w:r>
      <w:r w:rsidRPr="002A51FF">
        <w:rPr>
          <w:rFonts w:ascii="Arial" w:hAnsi="Arial" w:cs="Arial"/>
          <w:lang w:val="uk-UA"/>
        </w:rPr>
        <w:t>______    ______</w:t>
      </w:r>
      <w:r w:rsidR="00DB4D2E">
        <w:rPr>
          <w:rFonts w:ascii="Arial" w:hAnsi="Arial" w:cs="Arial"/>
          <w:lang w:val="uk-UA"/>
        </w:rPr>
        <w:t>___</w:t>
      </w:r>
      <w:r w:rsidRPr="002A51FF">
        <w:rPr>
          <w:rFonts w:ascii="Arial" w:hAnsi="Arial" w:cs="Arial"/>
          <w:lang w:val="uk-UA"/>
        </w:rPr>
        <w:t>_______</w:t>
      </w:r>
    </w:p>
    <w:p w14:paraId="4ED4C7BB" w14:textId="77777777" w:rsidR="00384C87" w:rsidRPr="002A51FF" w:rsidRDefault="00384C87" w:rsidP="00EC73BF">
      <w:pPr>
        <w:ind w:left="284" w:right="-342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            (посада керівника, </w:t>
      </w:r>
    </w:p>
    <w:p w14:paraId="53FF2E1B" w14:textId="12B59156" w:rsidR="00384C87" w:rsidRPr="002A51FF" w:rsidRDefault="00384C87" w:rsidP="00EC73BF">
      <w:pPr>
        <w:ind w:left="284" w:right="-342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назва суб’єкта господарювання)                     (підпис)          </w:t>
      </w:r>
      <w:r w:rsidR="0080001D">
        <w:rPr>
          <w:rFonts w:ascii="Arial" w:hAnsi="Arial" w:cs="Arial"/>
          <w:lang w:val="uk-UA"/>
        </w:rPr>
        <w:t xml:space="preserve">      </w:t>
      </w:r>
      <w:r w:rsidRPr="002A51FF">
        <w:rPr>
          <w:rFonts w:ascii="Arial" w:hAnsi="Arial" w:cs="Arial"/>
          <w:lang w:val="uk-UA"/>
        </w:rPr>
        <w:t xml:space="preserve">    (ПІБ)</w:t>
      </w:r>
    </w:p>
    <w:p w14:paraId="7F98A9CE" w14:textId="77777777" w:rsidR="00384C87" w:rsidRPr="002A51FF" w:rsidRDefault="00384C87" w:rsidP="00EC73BF">
      <w:pPr>
        <w:ind w:left="284" w:right="-342"/>
        <w:jc w:val="both"/>
        <w:rPr>
          <w:rFonts w:ascii="Arial" w:hAnsi="Arial" w:cs="Arial"/>
          <w:lang w:val="uk-UA"/>
        </w:rPr>
      </w:pPr>
    </w:p>
    <w:p w14:paraId="1EB74889" w14:textId="1721A8A4" w:rsidR="00384C87" w:rsidRPr="002A51FF" w:rsidRDefault="00384C87" w:rsidP="00EC73BF">
      <w:pPr>
        <w:ind w:left="284" w:right="-342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                                                                         </w:t>
      </w:r>
      <w:r w:rsidR="00DB4D2E">
        <w:rPr>
          <w:rFonts w:ascii="Arial" w:hAnsi="Arial" w:cs="Arial"/>
          <w:lang w:val="uk-UA"/>
        </w:rPr>
        <w:t xml:space="preserve"> </w:t>
      </w:r>
      <w:r w:rsidRPr="002A51FF">
        <w:rPr>
          <w:rFonts w:ascii="Arial" w:hAnsi="Arial" w:cs="Arial"/>
          <w:lang w:val="uk-UA"/>
        </w:rPr>
        <w:t>МП</w:t>
      </w:r>
    </w:p>
    <w:p w14:paraId="78667D9E" w14:textId="77777777" w:rsidR="00384C87" w:rsidRPr="002A51FF" w:rsidRDefault="00384C87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0EEE0C0A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5D509600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77976AF1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06EEA3CE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0C0EB9E1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2BFDAE61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3E177736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25452065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67F88AFF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44F93D57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28B3113E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78A93ACE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0F41F563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706F96E0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03FC0D42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77955672" w14:textId="77777777" w:rsidR="005F3C7C" w:rsidRPr="002A51FF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37223978" w14:textId="77777777" w:rsidR="005F3C7C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3703735B" w14:textId="77777777" w:rsidR="00BA2B0E" w:rsidRDefault="00BA2B0E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1A6D3DD5" w14:textId="77777777" w:rsidR="00BA2B0E" w:rsidRDefault="00BA2B0E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6BE9CAB3" w14:textId="77777777" w:rsidR="00BA2B0E" w:rsidRDefault="00BA2B0E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03122952" w14:textId="77777777" w:rsidR="00BA2B0E" w:rsidRDefault="00BA2B0E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6AC7DEAA" w14:textId="77777777" w:rsidR="008A3285" w:rsidRDefault="008A3285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10B62297" w14:textId="77777777" w:rsidR="008A3285" w:rsidRDefault="008A3285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3659A497" w14:textId="77777777" w:rsidR="00BA2B0E" w:rsidRDefault="00BA2B0E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280C155D" w14:textId="77777777" w:rsidR="008A3285" w:rsidRDefault="008A3285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729C68D3" w14:textId="77777777" w:rsidR="00DF0C5E" w:rsidRDefault="00DF0C5E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756E50E6" w14:textId="77777777" w:rsidR="008A3285" w:rsidRDefault="008A3285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24227746" w14:textId="77777777" w:rsidR="009F64C5" w:rsidRPr="002A51FF" w:rsidRDefault="009F64C5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59468BAC" w14:textId="04F3591D" w:rsidR="005F3C7C" w:rsidRDefault="005F3C7C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06AE5D7E" w14:textId="6EC6AF5A" w:rsidR="0014731A" w:rsidRDefault="0014731A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574212AB" w14:textId="77777777" w:rsidR="00616192" w:rsidRDefault="00616192" w:rsidP="00256B91">
      <w:pPr>
        <w:shd w:val="clear" w:color="auto" w:fill="FFFFFF"/>
        <w:ind w:left="284" w:right="-342"/>
        <w:jc w:val="center"/>
        <w:rPr>
          <w:rFonts w:ascii="Arial" w:hAnsi="Arial" w:cs="Arial"/>
          <w:b/>
          <w:bCs/>
          <w:lang w:val="uk-UA"/>
        </w:rPr>
      </w:pPr>
    </w:p>
    <w:p w14:paraId="1A80EFAD" w14:textId="77777777" w:rsidR="00A41D79" w:rsidRDefault="00A41D79" w:rsidP="005D57CD">
      <w:pPr>
        <w:ind w:left="-567" w:right="-687"/>
        <w:jc w:val="center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lastRenderedPageBreak/>
        <w:t xml:space="preserve">Додаток </w:t>
      </w:r>
      <w:r>
        <w:rPr>
          <w:rFonts w:ascii="Arial" w:hAnsi="Arial" w:cs="Arial"/>
          <w:lang w:val="uk-UA"/>
        </w:rPr>
        <w:t>Б</w:t>
      </w:r>
    </w:p>
    <w:p w14:paraId="5F776D1B" w14:textId="77777777" w:rsidR="00A41D79" w:rsidRPr="00A41D79" w:rsidRDefault="00A41D79" w:rsidP="005D57CD">
      <w:pPr>
        <w:ind w:left="-567" w:right="-687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(обов’</w:t>
      </w:r>
      <w:r w:rsidRPr="00DC70A5">
        <w:rPr>
          <w:rFonts w:ascii="Arial" w:hAnsi="Arial" w:cs="Arial"/>
          <w:lang w:val="uk-UA"/>
        </w:rPr>
        <w:t>язковий)</w:t>
      </w:r>
    </w:p>
    <w:p w14:paraId="03A18A91" w14:textId="77777777" w:rsidR="00A41D79" w:rsidRPr="00755337" w:rsidRDefault="00A41D79" w:rsidP="005D57CD">
      <w:pPr>
        <w:ind w:left="-567" w:right="-687"/>
        <w:jc w:val="center"/>
        <w:rPr>
          <w:rFonts w:ascii="Arial" w:hAnsi="Arial" w:cs="Arial"/>
          <w:b/>
          <w:lang w:val="uk-UA"/>
        </w:rPr>
      </w:pPr>
    </w:p>
    <w:p w14:paraId="674D8369" w14:textId="77777777" w:rsidR="00A41D79" w:rsidRPr="00755337" w:rsidRDefault="00A41D79" w:rsidP="005D57CD">
      <w:pPr>
        <w:ind w:left="-567" w:right="-687"/>
        <w:jc w:val="center"/>
        <w:rPr>
          <w:rFonts w:ascii="Arial" w:hAnsi="Arial" w:cs="Arial"/>
          <w:color w:val="FF0000"/>
          <w:lang w:val="uk-UA"/>
        </w:rPr>
      </w:pPr>
      <w:r w:rsidRPr="00755337">
        <w:rPr>
          <w:rFonts w:ascii="Arial" w:hAnsi="Arial" w:cs="Arial"/>
          <w:b/>
          <w:lang w:val="uk-UA"/>
        </w:rPr>
        <w:t xml:space="preserve">Уніфікована форма </w:t>
      </w:r>
      <w:proofErr w:type="spellStart"/>
      <w:r w:rsidRPr="00755337">
        <w:rPr>
          <w:rFonts w:ascii="Arial" w:hAnsi="Arial" w:cs="Arial"/>
          <w:b/>
          <w:lang w:val="uk-UA"/>
        </w:rPr>
        <w:t>акта</w:t>
      </w:r>
      <w:proofErr w:type="spellEnd"/>
      <w:r w:rsidR="002F7B41" w:rsidRPr="00755337">
        <w:rPr>
          <w:rFonts w:ascii="Arial" w:hAnsi="Arial" w:cs="Arial"/>
          <w:b/>
          <w:lang w:val="uk-UA"/>
        </w:rPr>
        <w:t xml:space="preserve"> обстеження з метою</w:t>
      </w:r>
      <w:r w:rsidRPr="00755337">
        <w:rPr>
          <w:rFonts w:ascii="Arial" w:hAnsi="Arial" w:cs="Arial"/>
          <w:b/>
          <w:lang w:val="uk-UA"/>
        </w:rPr>
        <w:t xml:space="preserve"> оцінювання системи керування вимірюваннями</w:t>
      </w:r>
    </w:p>
    <w:p w14:paraId="23B74FD4" w14:textId="77777777" w:rsidR="00A41D79" w:rsidRPr="00755337" w:rsidRDefault="00A41D79" w:rsidP="005D57CD">
      <w:pPr>
        <w:ind w:left="-567" w:right="-687"/>
        <w:jc w:val="center"/>
        <w:rPr>
          <w:rFonts w:ascii="Arial" w:hAnsi="Arial" w:cs="Arial"/>
          <w:lang w:val="uk-UA"/>
        </w:rPr>
      </w:pPr>
    </w:p>
    <w:p w14:paraId="4A7E3515" w14:textId="77777777" w:rsidR="00A41D79" w:rsidRPr="00755337" w:rsidRDefault="00A41D79" w:rsidP="005D57CD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МІНІСТЕРСТВО ЕКОНОМІКИ УКРАЇНИ</w:t>
      </w:r>
    </w:p>
    <w:p w14:paraId="66C741E4" w14:textId="77777777" w:rsidR="00A41D79" w:rsidRPr="00755337" w:rsidRDefault="00A41D79" w:rsidP="005D57CD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(МІНЕКОНОМІКИ)</w:t>
      </w:r>
    </w:p>
    <w:p w14:paraId="0537AAD0" w14:textId="77777777" w:rsidR="00A41D79" w:rsidRPr="00755337" w:rsidRDefault="00A41D79" w:rsidP="005D57CD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ДЕРЖАВНЕ ПІДПРИЄМСТВО «ВСЕУКРАЇНСЬКИЙ ДЕРЖАВНИЙ НАУКОВО-ВИРОБНИЧИЙ ЦЕНТР СТАНДАРТИЗАЦІЇ, МЕТРОЛОГІЇ, СЕРТИФІКАЦІЇ ТА ЗАХИСТУ ПРАВ СПОЖИВАЧІВ»</w:t>
      </w:r>
    </w:p>
    <w:p w14:paraId="43A09F04" w14:textId="77777777" w:rsidR="00A41D79" w:rsidRPr="00755337" w:rsidRDefault="00A41D79" w:rsidP="005D57CD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(ДП «УКРМЕТРТЕСТСТАНДАРТ»)</w:t>
      </w:r>
    </w:p>
    <w:p w14:paraId="040131CD" w14:textId="77777777" w:rsidR="001D57E1" w:rsidRPr="00755337" w:rsidRDefault="001D57E1" w:rsidP="009D65D8">
      <w:pPr>
        <w:ind w:left="284" w:right="-687"/>
        <w:jc w:val="center"/>
        <w:rPr>
          <w:rFonts w:ascii="Arial" w:hAnsi="Arial" w:cs="Arial"/>
          <w:lang w:val="uk-UA"/>
        </w:rPr>
      </w:pPr>
    </w:p>
    <w:tbl>
      <w:tblPr>
        <w:tblStyle w:val="a6"/>
        <w:tblW w:w="2580" w:type="dxa"/>
        <w:tblInd w:w="6771" w:type="dxa"/>
        <w:tblLook w:val="04A0" w:firstRow="1" w:lastRow="0" w:firstColumn="1" w:lastColumn="0" w:noHBand="0" w:noVBand="1"/>
      </w:tblPr>
      <w:tblGrid>
        <w:gridCol w:w="2580"/>
      </w:tblGrid>
      <w:tr w:rsidR="001D57E1" w:rsidRPr="00755337" w14:paraId="0051BB53" w14:textId="77777777" w:rsidTr="00C70649">
        <w:trPr>
          <w:trHeight w:val="569"/>
        </w:trPr>
        <w:tc>
          <w:tcPr>
            <w:tcW w:w="2580" w:type="dxa"/>
          </w:tcPr>
          <w:p w14:paraId="3CE034AE" w14:textId="77777777" w:rsidR="001D57E1" w:rsidRPr="00755337" w:rsidRDefault="001D57E1" w:rsidP="009D65D8">
            <w:pPr>
              <w:ind w:left="-107" w:right="-119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755337">
              <w:rPr>
                <w:rFonts w:ascii="Arial" w:hAnsi="Arial" w:cs="Arial"/>
                <w:lang w:val="uk-UA"/>
              </w:rPr>
              <w:t xml:space="preserve">Реквізити затвердження </w:t>
            </w:r>
            <w:r w:rsidRPr="00755337">
              <w:rPr>
                <w:rFonts w:ascii="Arial" w:hAnsi="Arial" w:cs="Arial"/>
                <w:vertAlign w:val="superscript"/>
                <w:lang w:val="uk-UA"/>
              </w:rPr>
              <w:t>1)</w:t>
            </w:r>
          </w:p>
        </w:tc>
      </w:tr>
    </w:tbl>
    <w:p w14:paraId="5A8C16E6" w14:textId="77777777" w:rsidR="001D57E1" w:rsidRPr="00755337" w:rsidRDefault="001D57E1" w:rsidP="009D65D8">
      <w:pPr>
        <w:ind w:left="284" w:right="-687"/>
        <w:jc w:val="center"/>
        <w:rPr>
          <w:rFonts w:ascii="Arial" w:hAnsi="Arial" w:cs="Arial"/>
          <w:lang w:val="uk-UA"/>
        </w:rPr>
      </w:pPr>
    </w:p>
    <w:p w14:paraId="4B5754CA" w14:textId="77777777" w:rsidR="00A41D79" w:rsidRPr="00755337" w:rsidRDefault="00A41D79" w:rsidP="00C70649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АКТ,</w:t>
      </w:r>
    </w:p>
    <w:p w14:paraId="705CAC6F" w14:textId="2B85E54D" w:rsidR="00A41D79" w:rsidRPr="00755337" w:rsidRDefault="00A41D79" w:rsidP="00C70649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складений за результатами _____</w:t>
      </w:r>
      <w:r w:rsidR="003C25A5">
        <w:rPr>
          <w:rFonts w:ascii="Arial" w:hAnsi="Arial" w:cs="Arial"/>
          <w:lang w:val="uk-UA"/>
        </w:rPr>
        <w:t>_____________________________</w:t>
      </w:r>
      <w:r w:rsidRPr="00755337">
        <w:rPr>
          <w:rFonts w:ascii="Arial" w:hAnsi="Arial" w:cs="Arial"/>
          <w:lang w:val="uk-UA"/>
        </w:rPr>
        <w:t>_</w:t>
      </w:r>
      <w:r w:rsidR="00237F2A">
        <w:rPr>
          <w:rFonts w:ascii="Arial" w:hAnsi="Arial" w:cs="Arial"/>
          <w:lang w:val="uk-UA"/>
        </w:rPr>
        <w:t>__</w:t>
      </w:r>
      <w:r w:rsidR="00184DAB">
        <w:rPr>
          <w:rFonts w:ascii="Arial" w:hAnsi="Arial" w:cs="Arial"/>
          <w:lang w:val="uk-UA"/>
        </w:rPr>
        <w:t>_</w:t>
      </w:r>
      <w:r w:rsidR="00C70649">
        <w:rPr>
          <w:rFonts w:ascii="Arial" w:hAnsi="Arial" w:cs="Arial"/>
          <w:lang w:val="uk-UA"/>
        </w:rPr>
        <w:t>_________</w:t>
      </w:r>
      <w:r w:rsidR="00184DAB">
        <w:rPr>
          <w:rFonts w:ascii="Arial" w:hAnsi="Arial" w:cs="Arial"/>
          <w:lang w:val="uk-UA"/>
        </w:rPr>
        <w:t>__</w:t>
      </w:r>
      <w:r w:rsidR="000E7ADF">
        <w:rPr>
          <w:rFonts w:ascii="Arial" w:hAnsi="Arial" w:cs="Arial"/>
          <w:lang w:val="uk-UA"/>
        </w:rPr>
        <w:t>___</w:t>
      </w:r>
      <w:r w:rsidR="009F64C5" w:rsidRPr="00755337">
        <w:rPr>
          <w:rFonts w:ascii="Arial" w:hAnsi="Arial" w:cs="Arial"/>
          <w:lang w:val="uk-UA"/>
        </w:rPr>
        <w:t>_</w:t>
      </w:r>
      <w:r w:rsidR="003C25A5">
        <w:rPr>
          <w:rFonts w:ascii="Arial" w:hAnsi="Arial" w:cs="Arial"/>
          <w:lang w:val="uk-UA"/>
        </w:rPr>
        <w:t>___________________</w:t>
      </w:r>
      <w:r w:rsidRPr="00755337">
        <w:rPr>
          <w:rFonts w:ascii="Arial" w:hAnsi="Arial" w:cs="Arial"/>
          <w:lang w:val="uk-UA"/>
        </w:rPr>
        <w:t xml:space="preserve">__              </w:t>
      </w:r>
    </w:p>
    <w:p w14:paraId="2E502379" w14:textId="77777777" w:rsidR="00A41D79" w:rsidRPr="00755337" w:rsidRDefault="00A41D79" w:rsidP="00C70649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 xml:space="preserve">(первинного, повторного, </w:t>
      </w:r>
      <w:r w:rsidR="00723EB8" w:rsidRPr="00755337">
        <w:rPr>
          <w:rFonts w:ascii="Arial" w:hAnsi="Arial" w:cs="Arial"/>
          <w:lang w:val="uk-UA"/>
        </w:rPr>
        <w:t>спеціального</w:t>
      </w:r>
      <w:r w:rsidRPr="00755337">
        <w:rPr>
          <w:rFonts w:ascii="Arial" w:hAnsi="Arial" w:cs="Arial"/>
          <w:lang w:val="uk-UA"/>
        </w:rPr>
        <w:t>)</w:t>
      </w:r>
    </w:p>
    <w:p w14:paraId="536DAA41" w14:textId="77777777" w:rsidR="00A41D79" w:rsidRPr="00755337" w:rsidRDefault="00A41D79" w:rsidP="00C70649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обстеження з метою оцінювання системи керування вимірюванням</w:t>
      </w:r>
      <w:r w:rsidR="008A3285" w:rsidRPr="00755337">
        <w:rPr>
          <w:rFonts w:ascii="Arial" w:hAnsi="Arial" w:cs="Arial"/>
          <w:lang w:val="uk-UA"/>
        </w:rPr>
        <w:t>и</w:t>
      </w:r>
    </w:p>
    <w:p w14:paraId="31295C87" w14:textId="77777777" w:rsidR="00276404" w:rsidRPr="00755337" w:rsidRDefault="00276404" w:rsidP="00C70649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(або аудиту системи керування вимірюваннями)</w:t>
      </w:r>
    </w:p>
    <w:p w14:paraId="1ACF6383" w14:textId="5570A9C0" w:rsidR="00A41D79" w:rsidRPr="00755337" w:rsidRDefault="00A41D79" w:rsidP="00C70649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___</w:t>
      </w:r>
      <w:r w:rsidR="003C25A5">
        <w:rPr>
          <w:rFonts w:ascii="Arial" w:hAnsi="Arial" w:cs="Arial"/>
          <w:lang w:val="uk-UA"/>
        </w:rPr>
        <w:t>________________________</w:t>
      </w:r>
      <w:r w:rsidRPr="00755337">
        <w:rPr>
          <w:rFonts w:ascii="Arial" w:hAnsi="Arial" w:cs="Arial"/>
          <w:lang w:val="uk-UA"/>
        </w:rPr>
        <w:t>_________</w:t>
      </w:r>
      <w:r w:rsidR="000E7ADF">
        <w:rPr>
          <w:rFonts w:ascii="Arial" w:hAnsi="Arial" w:cs="Arial"/>
          <w:lang w:val="uk-UA"/>
        </w:rPr>
        <w:t>_____</w:t>
      </w:r>
      <w:r w:rsidRPr="00755337">
        <w:rPr>
          <w:rFonts w:ascii="Arial" w:hAnsi="Arial" w:cs="Arial"/>
          <w:lang w:val="uk-UA"/>
        </w:rPr>
        <w:t>_</w:t>
      </w:r>
      <w:r w:rsidR="00184DAB">
        <w:rPr>
          <w:rFonts w:ascii="Arial" w:hAnsi="Arial" w:cs="Arial"/>
          <w:lang w:val="uk-UA"/>
        </w:rPr>
        <w:t>_</w:t>
      </w:r>
      <w:r w:rsidRPr="00755337">
        <w:rPr>
          <w:rFonts w:ascii="Arial" w:hAnsi="Arial" w:cs="Arial"/>
          <w:lang w:val="uk-UA"/>
        </w:rPr>
        <w:t>_</w:t>
      </w:r>
      <w:r w:rsidR="009F64C5" w:rsidRPr="00755337">
        <w:rPr>
          <w:rFonts w:ascii="Arial" w:hAnsi="Arial" w:cs="Arial"/>
          <w:lang w:val="uk-UA"/>
        </w:rPr>
        <w:t>_</w:t>
      </w:r>
      <w:r w:rsidR="009D65D8">
        <w:rPr>
          <w:rFonts w:ascii="Arial" w:hAnsi="Arial" w:cs="Arial"/>
          <w:lang w:val="uk-UA"/>
        </w:rPr>
        <w:t>__</w:t>
      </w:r>
      <w:r w:rsidR="009F64C5" w:rsidRPr="00755337">
        <w:rPr>
          <w:rFonts w:ascii="Arial" w:hAnsi="Arial" w:cs="Arial"/>
          <w:lang w:val="uk-UA"/>
        </w:rPr>
        <w:t>___</w:t>
      </w:r>
      <w:r w:rsidRPr="00755337">
        <w:rPr>
          <w:rFonts w:ascii="Arial" w:hAnsi="Arial" w:cs="Arial"/>
          <w:lang w:val="uk-UA"/>
        </w:rPr>
        <w:t>______</w:t>
      </w:r>
      <w:r w:rsidR="00C70649">
        <w:rPr>
          <w:rFonts w:ascii="Arial" w:hAnsi="Arial" w:cs="Arial"/>
          <w:lang w:val="uk-UA"/>
        </w:rPr>
        <w:t>_</w:t>
      </w:r>
      <w:r w:rsidRPr="00755337">
        <w:rPr>
          <w:rFonts w:ascii="Arial" w:hAnsi="Arial" w:cs="Arial"/>
          <w:lang w:val="uk-UA"/>
        </w:rPr>
        <w:t>_________________</w:t>
      </w:r>
    </w:p>
    <w:p w14:paraId="21296279" w14:textId="77777777" w:rsidR="00A41D79" w:rsidRPr="00755337" w:rsidRDefault="00A41D79" w:rsidP="00C70649">
      <w:pPr>
        <w:ind w:left="-567" w:right="-687"/>
        <w:jc w:val="center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 xml:space="preserve">(найменування </w:t>
      </w:r>
      <w:proofErr w:type="spellStart"/>
      <w:r w:rsidRPr="00755337">
        <w:rPr>
          <w:rFonts w:ascii="Arial" w:hAnsi="Arial" w:cs="Arial"/>
          <w:lang w:val="uk-UA"/>
        </w:rPr>
        <w:t>суб</w:t>
      </w:r>
      <w:proofErr w:type="spellEnd"/>
      <w:r w:rsidRPr="00755337">
        <w:rPr>
          <w:rFonts w:ascii="Arial" w:hAnsi="Arial" w:cs="Arial"/>
          <w:lang w:val="uk-UA"/>
        </w:rPr>
        <w:t>’</w:t>
      </w:r>
      <w:proofErr w:type="spellStart"/>
      <w:r w:rsidRPr="00755337">
        <w:rPr>
          <w:rFonts w:ascii="Arial" w:hAnsi="Arial" w:cs="Arial"/>
        </w:rPr>
        <w:t>єкт</w:t>
      </w:r>
      <w:proofErr w:type="spellEnd"/>
      <w:r w:rsidRPr="00755337">
        <w:rPr>
          <w:rFonts w:ascii="Arial" w:hAnsi="Arial" w:cs="Arial"/>
          <w:lang w:val="uk-UA"/>
        </w:rPr>
        <w:t>а господарювання)</w:t>
      </w:r>
    </w:p>
    <w:p w14:paraId="4BB3732E" w14:textId="396DD104" w:rsidR="00755337" w:rsidRPr="00755337" w:rsidRDefault="00755337" w:rsidP="00C70649">
      <w:pPr>
        <w:ind w:left="-567" w:right="-687"/>
        <w:rPr>
          <w:rFonts w:ascii="Arial" w:hAnsi="Arial" w:cs="Arial"/>
          <w:lang w:val="uk-UA"/>
        </w:rPr>
      </w:pPr>
      <w:r w:rsidRPr="00755337">
        <w:rPr>
          <w:rFonts w:ascii="Arial" w:hAnsi="Arial" w:cs="Arial"/>
          <w:lang w:val="uk-UA"/>
        </w:rPr>
        <w:t>Се</w:t>
      </w:r>
      <w:r w:rsidR="003C25A5">
        <w:rPr>
          <w:rFonts w:ascii="Arial" w:hAnsi="Arial" w:cs="Arial"/>
          <w:lang w:val="uk-UA"/>
        </w:rPr>
        <w:t>ртифікат________________</w:t>
      </w:r>
      <w:r w:rsidRPr="00755337">
        <w:rPr>
          <w:rFonts w:ascii="Arial" w:hAnsi="Arial" w:cs="Arial"/>
          <w:lang w:val="uk-UA"/>
        </w:rPr>
        <w:t>_____________</w:t>
      </w:r>
      <w:r w:rsidR="009D65D8">
        <w:rPr>
          <w:rFonts w:ascii="Arial" w:hAnsi="Arial" w:cs="Arial"/>
          <w:lang w:val="uk-UA"/>
        </w:rPr>
        <w:t>__</w:t>
      </w:r>
      <w:r w:rsidR="00184DAB">
        <w:rPr>
          <w:rFonts w:ascii="Arial" w:hAnsi="Arial" w:cs="Arial"/>
          <w:lang w:val="uk-UA"/>
        </w:rPr>
        <w:t>_____</w:t>
      </w:r>
      <w:r w:rsidR="009D65D8">
        <w:rPr>
          <w:rFonts w:ascii="Arial" w:hAnsi="Arial" w:cs="Arial"/>
          <w:lang w:val="uk-UA"/>
        </w:rPr>
        <w:t>_</w:t>
      </w:r>
      <w:r w:rsidRPr="00755337">
        <w:rPr>
          <w:rFonts w:ascii="Arial" w:hAnsi="Arial" w:cs="Arial"/>
          <w:lang w:val="uk-UA"/>
        </w:rPr>
        <w:t>_______</w:t>
      </w:r>
      <w:r w:rsidR="00C70649">
        <w:rPr>
          <w:rFonts w:ascii="Arial" w:hAnsi="Arial" w:cs="Arial"/>
          <w:lang w:val="uk-UA"/>
        </w:rPr>
        <w:t>_</w:t>
      </w:r>
      <w:r w:rsidRPr="00755337">
        <w:rPr>
          <w:rFonts w:ascii="Arial" w:hAnsi="Arial" w:cs="Arial"/>
          <w:lang w:val="uk-UA"/>
        </w:rPr>
        <w:t>___________________</w:t>
      </w:r>
    </w:p>
    <w:p w14:paraId="3E568088" w14:textId="089E5B07" w:rsidR="00755337" w:rsidRPr="00D90EE2" w:rsidRDefault="00755337" w:rsidP="00C70649">
      <w:pPr>
        <w:ind w:left="-567" w:right="-687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(вид сертифікату, дата, № (для повторного, спеціального, аудиту))</w:t>
      </w:r>
    </w:p>
    <w:p w14:paraId="178DAC90" w14:textId="77777777" w:rsidR="00A41D79" w:rsidRPr="00D90EE2" w:rsidRDefault="00A41D79" w:rsidP="009D65D8">
      <w:pPr>
        <w:ind w:left="284" w:right="-687"/>
        <w:jc w:val="center"/>
        <w:rPr>
          <w:rFonts w:ascii="Arial" w:hAnsi="Arial" w:cs="Arial"/>
          <w:lang w:val="uk-UA"/>
        </w:rPr>
      </w:pPr>
    </w:p>
    <w:tbl>
      <w:tblPr>
        <w:tblW w:w="940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674"/>
        <w:gridCol w:w="1175"/>
        <w:gridCol w:w="1321"/>
        <w:gridCol w:w="1763"/>
        <w:gridCol w:w="1470"/>
      </w:tblGrid>
      <w:tr w:rsidR="00A41D79" w:rsidRPr="00D90EE2" w14:paraId="60A5631F" w14:textId="77777777" w:rsidTr="00184DAB">
        <w:trPr>
          <w:trHeight w:val="519"/>
        </w:trPr>
        <w:tc>
          <w:tcPr>
            <w:tcW w:w="3674" w:type="dxa"/>
            <w:vAlign w:val="center"/>
          </w:tcPr>
          <w:p w14:paraId="3121CAE8" w14:textId="77777777" w:rsidR="00A41D79" w:rsidRPr="00D90EE2" w:rsidRDefault="00A41D79" w:rsidP="002D1A02">
            <w:pPr>
              <w:ind w:left="36" w:right="-1096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D90EE2">
              <w:rPr>
                <w:rFonts w:ascii="Arial" w:hAnsi="Arial" w:cs="Arial"/>
                <w:color w:val="000000"/>
              </w:rPr>
              <w:t>Дати</w:t>
            </w:r>
            <w:proofErr w:type="spellEnd"/>
            <w:r w:rsidRPr="00D90EE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0EE2">
              <w:rPr>
                <w:rFonts w:ascii="Arial" w:hAnsi="Arial" w:cs="Arial"/>
                <w:color w:val="000000"/>
              </w:rPr>
              <w:t>проведення</w:t>
            </w:r>
            <w:proofErr w:type="spellEnd"/>
            <w:r w:rsidRPr="00D90EE2">
              <w:rPr>
                <w:rFonts w:ascii="Arial" w:hAnsi="Arial" w:cs="Arial"/>
                <w:color w:val="000000"/>
              </w:rPr>
              <w:t xml:space="preserve"> </w:t>
            </w:r>
            <w:r w:rsidRPr="00D90EE2">
              <w:rPr>
                <w:rFonts w:ascii="Arial" w:hAnsi="Arial" w:cs="Arial"/>
                <w:color w:val="000000"/>
                <w:lang w:val="uk-UA"/>
              </w:rPr>
              <w:t>обстеження:</w:t>
            </w:r>
          </w:p>
        </w:tc>
        <w:tc>
          <w:tcPr>
            <w:tcW w:w="1175" w:type="dxa"/>
            <w:vAlign w:val="center"/>
          </w:tcPr>
          <w:p w14:paraId="787201C4" w14:textId="77777777" w:rsidR="00A41D79" w:rsidRPr="00D90EE2" w:rsidRDefault="00A41D79" w:rsidP="002D1A02">
            <w:pPr>
              <w:pStyle w:val="a7"/>
              <w:ind w:left="36" w:right="-1096"/>
              <w:rPr>
                <w:rFonts w:ascii="Arial" w:hAnsi="Arial" w:cs="Arial"/>
                <w:color w:val="000000"/>
              </w:rPr>
            </w:pPr>
            <w:r w:rsidRPr="00D90EE2">
              <w:rPr>
                <w:rFonts w:ascii="Arial" w:hAnsi="Arial" w:cs="Arial"/>
                <w:color w:val="000000"/>
                <w:lang w:val="uk-UA"/>
              </w:rPr>
              <w:t>п</w:t>
            </w:r>
            <w:proofErr w:type="spellStart"/>
            <w:r w:rsidRPr="00D90EE2">
              <w:rPr>
                <w:rFonts w:ascii="Arial" w:hAnsi="Arial" w:cs="Arial"/>
                <w:color w:val="000000"/>
              </w:rPr>
              <w:t>очаток</w:t>
            </w:r>
            <w:proofErr w:type="spellEnd"/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8BAB417" w14:textId="77777777" w:rsidR="00A41D79" w:rsidRPr="00D90EE2" w:rsidRDefault="00A41D79" w:rsidP="002D1A02">
            <w:pPr>
              <w:pStyle w:val="a7"/>
              <w:ind w:left="36" w:right="-1096"/>
              <w:rPr>
                <w:rFonts w:ascii="Arial" w:hAnsi="Arial" w:cs="Arial"/>
                <w:color w:val="000000"/>
              </w:rPr>
            </w:pPr>
          </w:p>
        </w:tc>
        <w:tc>
          <w:tcPr>
            <w:tcW w:w="1763" w:type="dxa"/>
            <w:tcBorders>
              <w:left w:val="nil"/>
            </w:tcBorders>
            <w:vAlign w:val="center"/>
          </w:tcPr>
          <w:p w14:paraId="3D9BA1CF" w14:textId="77777777" w:rsidR="00A41D79" w:rsidRPr="00D90EE2" w:rsidRDefault="00A41D79" w:rsidP="002D1A02">
            <w:pPr>
              <w:pStyle w:val="a7"/>
              <w:ind w:left="36" w:right="-1096"/>
              <w:rPr>
                <w:rFonts w:ascii="Arial" w:hAnsi="Arial" w:cs="Arial"/>
                <w:color w:val="000000"/>
                <w:lang w:val="uk-UA"/>
              </w:rPr>
            </w:pPr>
            <w:r w:rsidRPr="00D90EE2">
              <w:rPr>
                <w:rFonts w:ascii="Arial" w:hAnsi="Arial" w:cs="Arial"/>
                <w:color w:val="000000"/>
                <w:lang w:val="uk-UA"/>
              </w:rPr>
              <w:t xml:space="preserve">, закінчення 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69B58AB" w14:textId="77777777" w:rsidR="00A41D79" w:rsidRPr="00D90EE2" w:rsidRDefault="00A41D79" w:rsidP="002D1A02">
            <w:pPr>
              <w:pStyle w:val="a7"/>
              <w:ind w:left="36" w:right="-1096"/>
              <w:jc w:val="right"/>
              <w:rPr>
                <w:rFonts w:ascii="Arial" w:hAnsi="Arial" w:cs="Arial"/>
                <w:color w:val="000000"/>
                <w:lang w:val="uk-UA"/>
              </w:rPr>
            </w:pPr>
            <w:r w:rsidRPr="00D90EE2">
              <w:rPr>
                <w:rFonts w:ascii="Arial" w:hAnsi="Arial" w:cs="Arial"/>
                <w:color w:val="000000"/>
                <w:lang w:val="uk-UA"/>
              </w:rPr>
              <w:t>.</w:t>
            </w:r>
          </w:p>
        </w:tc>
      </w:tr>
    </w:tbl>
    <w:p w14:paraId="43D895A5" w14:textId="77777777" w:rsidR="00A41D79" w:rsidRPr="00D90EE2" w:rsidRDefault="00A41D79" w:rsidP="00256B91">
      <w:pPr>
        <w:ind w:left="284" w:right="-342"/>
        <w:jc w:val="both"/>
        <w:rPr>
          <w:rFonts w:ascii="Arial" w:hAnsi="Arial" w:cs="Arial"/>
          <w:color w:val="000000"/>
          <w:lang w:val="uk-UA"/>
        </w:rPr>
      </w:pPr>
    </w:p>
    <w:p w14:paraId="66F1BEAB" w14:textId="77777777" w:rsidR="00A41D79" w:rsidRPr="00D90EE2" w:rsidRDefault="00A41D79" w:rsidP="00A853DF">
      <w:pPr>
        <w:ind w:right="-342"/>
        <w:jc w:val="center"/>
        <w:rPr>
          <w:rFonts w:ascii="Arial" w:hAnsi="Arial" w:cs="Arial"/>
          <w:color w:val="000000"/>
          <w:lang w:val="uk-UA"/>
        </w:rPr>
      </w:pPr>
      <w:r w:rsidRPr="00D90EE2">
        <w:rPr>
          <w:rFonts w:ascii="Arial" w:hAnsi="Arial" w:cs="Arial"/>
          <w:color w:val="000000"/>
          <w:lang w:val="uk-UA"/>
        </w:rPr>
        <w:t>1. Результати обстеження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701"/>
        <w:gridCol w:w="1843"/>
      </w:tblGrid>
      <w:tr w:rsidR="00A41D79" w:rsidRPr="00D90EE2" w14:paraId="3E04B385" w14:textId="77777777" w:rsidTr="00700A1A">
        <w:tc>
          <w:tcPr>
            <w:tcW w:w="1276" w:type="dxa"/>
            <w:shd w:val="clear" w:color="auto" w:fill="auto"/>
            <w:vAlign w:val="center"/>
          </w:tcPr>
          <w:p w14:paraId="632C9D41" w14:textId="77777777" w:rsidR="00A41D79" w:rsidRPr="00D90EE2" w:rsidRDefault="00A41D79" w:rsidP="00A853DF">
            <w:pPr>
              <w:widowControl w:val="0"/>
              <w:autoSpaceDE w:val="0"/>
              <w:autoSpaceDN w:val="0"/>
              <w:adjustRightInd w:val="0"/>
              <w:ind w:left="-79" w:right="-43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D90EE2">
              <w:rPr>
                <w:rFonts w:ascii="Arial" w:hAnsi="Arial" w:cs="Arial"/>
                <w:lang w:val="uk-UA"/>
              </w:rPr>
              <w:t>Стр</w:t>
            </w:r>
            <w:proofErr w:type="spellEnd"/>
            <w:r w:rsidRPr="00D90EE2">
              <w:rPr>
                <w:rFonts w:ascii="Arial" w:hAnsi="Arial" w:cs="Arial"/>
                <w:lang w:val="uk-UA"/>
              </w:rPr>
              <w:t xml:space="preserve">. </w:t>
            </w:r>
            <w:proofErr w:type="spellStart"/>
            <w:r w:rsidRPr="00D90EE2">
              <w:rPr>
                <w:rFonts w:ascii="Arial" w:hAnsi="Arial" w:cs="Arial"/>
                <w:lang w:val="uk-UA"/>
              </w:rPr>
              <w:t>еле</w:t>
            </w:r>
            <w:proofErr w:type="spellEnd"/>
            <w:r w:rsidRPr="00D90EE2">
              <w:rPr>
                <w:rFonts w:ascii="Arial" w:hAnsi="Arial" w:cs="Arial"/>
                <w:lang w:val="uk-UA"/>
              </w:rPr>
              <w:t>-мент</w:t>
            </w:r>
          </w:p>
          <w:p w14:paraId="4199BF79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 xml:space="preserve">ДСТУ </w:t>
            </w:r>
            <w:r w:rsidR="00C51455" w:rsidRPr="00D90EE2">
              <w:rPr>
                <w:rFonts w:ascii="Arial" w:hAnsi="Arial" w:cs="Arial"/>
                <w:lang w:val="en-US"/>
              </w:rPr>
              <w:t>EN</w:t>
            </w:r>
            <w:r w:rsidR="00C51455" w:rsidRPr="00D90EE2">
              <w:rPr>
                <w:rFonts w:ascii="Arial" w:hAnsi="Arial" w:cs="Arial"/>
              </w:rPr>
              <w:t xml:space="preserve"> </w:t>
            </w:r>
            <w:r w:rsidRPr="00D90EE2">
              <w:rPr>
                <w:rFonts w:ascii="Arial" w:hAnsi="Arial" w:cs="Arial"/>
                <w:lang w:val="uk-UA"/>
              </w:rPr>
              <w:t>ISO 10012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535E46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 xml:space="preserve">Вимоги згідно з </w:t>
            </w:r>
          </w:p>
          <w:p w14:paraId="13546AB1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 xml:space="preserve">ДСТУ </w:t>
            </w:r>
            <w:r w:rsidR="00C51455" w:rsidRPr="00D90EE2">
              <w:rPr>
                <w:rFonts w:ascii="Arial" w:hAnsi="Arial" w:cs="Arial"/>
                <w:lang w:val="en-US"/>
              </w:rPr>
              <w:t>EN</w:t>
            </w:r>
            <w:r w:rsidR="00C51455" w:rsidRPr="00D90EE2">
              <w:rPr>
                <w:rFonts w:ascii="Arial" w:hAnsi="Arial" w:cs="Arial"/>
                <w:lang w:val="uk-UA"/>
              </w:rPr>
              <w:t xml:space="preserve"> </w:t>
            </w:r>
            <w:r w:rsidRPr="00D90EE2">
              <w:rPr>
                <w:rFonts w:ascii="Arial" w:hAnsi="Arial" w:cs="Arial"/>
                <w:lang w:val="uk-UA"/>
              </w:rPr>
              <w:t>ISO 10012</w:t>
            </w:r>
          </w:p>
        </w:tc>
        <w:tc>
          <w:tcPr>
            <w:tcW w:w="1701" w:type="dxa"/>
            <w:vAlign w:val="center"/>
          </w:tcPr>
          <w:p w14:paraId="288DB1D0" w14:textId="77777777" w:rsidR="00A41D79" w:rsidRPr="00D90EE2" w:rsidRDefault="00A41D79" w:rsidP="006F2425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>Вимоги документів системи керування вимірюванням</w:t>
            </w:r>
          </w:p>
        </w:tc>
        <w:tc>
          <w:tcPr>
            <w:tcW w:w="1843" w:type="dxa"/>
            <w:vAlign w:val="center"/>
          </w:tcPr>
          <w:p w14:paraId="5EEB442A" w14:textId="77777777" w:rsidR="009F64C5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 xml:space="preserve">Стан </w:t>
            </w:r>
          </w:p>
          <w:p w14:paraId="02A2E3AA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>впровадження</w:t>
            </w:r>
          </w:p>
        </w:tc>
      </w:tr>
      <w:tr w:rsidR="00A41D79" w:rsidRPr="00D90EE2" w14:paraId="330D8FDE" w14:textId="77777777" w:rsidTr="00700A1A">
        <w:tc>
          <w:tcPr>
            <w:tcW w:w="1276" w:type="dxa"/>
            <w:shd w:val="clear" w:color="auto" w:fill="auto"/>
            <w:vAlign w:val="center"/>
          </w:tcPr>
          <w:p w14:paraId="5567C916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9A44AF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7E49B26E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6C4F2363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>4</w:t>
            </w:r>
          </w:p>
        </w:tc>
      </w:tr>
      <w:tr w:rsidR="00A41D79" w:rsidRPr="00D90EE2" w14:paraId="18AFE693" w14:textId="77777777" w:rsidTr="00700A1A">
        <w:trPr>
          <w:trHeight w:val="287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2A54F7B7" w14:textId="77777777" w:rsidR="00A41D79" w:rsidRPr="00D90EE2" w:rsidRDefault="00A41D79" w:rsidP="009F64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val="uk-UA"/>
              </w:rPr>
            </w:pPr>
            <w:r w:rsidRPr="00D90EE2">
              <w:rPr>
                <w:rFonts w:ascii="Arial" w:hAnsi="Arial" w:cs="Arial"/>
                <w:lang w:val="uk-UA"/>
              </w:rPr>
              <w:t>5. Відповідальність керівництва</w:t>
            </w:r>
          </w:p>
        </w:tc>
      </w:tr>
      <w:tr w:rsidR="00C51455" w:rsidRPr="00A41D79" w14:paraId="3A68F831" w14:textId="77777777" w:rsidTr="00700A1A">
        <w:trPr>
          <w:trHeight w:val="50"/>
        </w:trPr>
        <w:tc>
          <w:tcPr>
            <w:tcW w:w="1276" w:type="dxa"/>
            <w:shd w:val="clear" w:color="auto" w:fill="auto"/>
            <w:vAlign w:val="center"/>
          </w:tcPr>
          <w:p w14:paraId="2F2D46A2" w14:textId="77777777" w:rsidR="00C51455" w:rsidRPr="00A41D79" w:rsidRDefault="00C51455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5.1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FB7549" w14:textId="77777777" w:rsidR="00C51455" w:rsidRPr="00A41D79" w:rsidRDefault="00C51455" w:rsidP="009A20DA">
            <w:pPr>
              <w:widowControl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 xml:space="preserve">  </w:t>
            </w:r>
            <w:r w:rsidR="009A20DA">
              <w:rPr>
                <w:rFonts w:ascii="Arial" w:hAnsi="Arial" w:cs="Arial"/>
                <w:lang w:val="uk-UA"/>
              </w:rPr>
              <w:t>Створення метрологічної служби</w:t>
            </w:r>
          </w:p>
        </w:tc>
        <w:tc>
          <w:tcPr>
            <w:tcW w:w="1701" w:type="dxa"/>
            <w:vAlign w:val="center"/>
          </w:tcPr>
          <w:p w14:paraId="27CF79D1" w14:textId="77777777" w:rsidR="00C51455" w:rsidRPr="00A41D79" w:rsidRDefault="00C51455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D8109FC" w14:textId="77777777" w:rsidR="00C51455" w:rsidRPr="00A41D79" w:rsidRDefault="00C51455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EC73BF" w:rsidRPr="00A41D79" w14:paraId="453E4C6E" w14:textId="77777777" w:rsidTr="00700A1A">
        <w:trPr>
          <w:trHeight w:val="184"/>
        </w:trPr>
        <w:tc>
          <w:tcPr>
            <w:tcW w:w="1276" w:type="dxa"/>
            <w:shd w:val="clear" w:color="auto" w:fill="auto"/>
            <w:vAlign w:val="center"/>
          </w:tcPr>
          <w:p w14:paraId="68063C00" w14:textId="77777777" w:rsidR="00EC73BF" w:rsidRPr="00A41D79" w:rsidRDefault="00EC73BF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5.1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38C1C9" w14:textId="77777777" w:rsidR="00EC73BF" w:rsidRPr="00A41D79" w:rsidRDefault="00EC73BF" w:rsidP="003A31C9">
            <w:pPr>
              <w:widowControl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Arial" w:hAnsi="Arial" w:cs="Arial"/>
                <w:color w:val="000000"/>
                <w:lang w:val="uk-UA"/>
              </w:rPr>
            </w:pPr>
            <w:r w:rsidRPr="00A41D79">
              <w:rPr>
                <w:rFonts w:ascii="Arial" w:hAnsi="Arial" w:cs="Arial"/>
                <w:color w:val="000000"/>
                <w:lang w:val="uk-UA"/>
              </w:rPr>
              <w:t xml:space="preserve">  </w:t>
            </w:r>
            <w:r w:rsidR="003A31C9">
              <w:rPr>
                <w:rFonts w:ascii="Arial" w:hAnsi="Arial" w:cs="Arial"/>
                <w:color w:val="000000"/>
                <w:lang w:val="uk-UA"/>
              </w:rPr>
              <w:t>Д</w:t>
            </w:r>
            <w:r w:rsidR="00343F0E">
              <w:rPr>
                <w:rFonts w:ascii="Arial" w:hAnsi="Arial" w:cs="Arial"/>
                <w:color w:val="000000"/>
                <w:lang w:val="uk-UA"/>
              </w:rPr>
              <w:t>окументува</w:t>
            </w:r>
            <w:r w:rsidR="00A043B1">
              <w:rPr>
                <w:rFonts w:ascii="Arial" w:hAnsi="Arial" w:cs="Arial"/>
                <w:color w:val="000000"/>
                <w:lang w:val="uk-UA"/>
              </w:rPr>
              <w:t>ння</w:t>
            </w:r>
            <w:r w:rsidR="00343F0E">
              <w:rPr>
                <w:rFonts w:ascii="Arial" w:hAnsi="Arial" w:cs="Arial"/>
                <w:color w:val="000000"/>
                <w:lang w:val="uk-UA"/>
              </w:rPr>
              <w:t xml:space="preserve"> систем</w:t>
            </w:r>
            <w:r w:rsidR="00A043B1">
              <w:rPr>
                <w:rFonts w:ascii="Arial" w:hAnsi="Arial" w:cs="Arial"/>
                <w:color w:val="000000"/>
                <w:lang w:val="uk-UA"/>
              </w:rPr>
              <w:t>и</w:t>
            </w:r>
            <w:r w:rsidR="00343F0E">
              <w:rPr>
                <w:rFonts w:ascii="Arial" w:hAnsi="Arial" w:cs="Arial"/>
                <w:color w:val="000000"/>
                <w:lang w:val="uk-UA"/>
              </w:rPr>
              <w:t xml:space="preserve"> керування вимірюванням</w:t>
            </w:r>
          </w:p>
        </w:tc>
        <w:tc>
          <w:tcPr>
            <w:tcW w:w="1701" w:type="dxa"/>
            <w:vAlign w:val="center"/>
          </w:tcPr>
          <w:p w14:paraId="666F2A89" w14:textId="77777777" w:rsidR="00EC73BF" w:rsidRPr="00A41D79" w:rsidRDefault="00EC73BF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1BFC6E6" w14:textId="77777777" w:rsidR="00EC73BF" w:rsidRPr="00A41D79" w:rsidRDefault="00EC73BF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61B8DD26" w14:textId="77777777" w:rsidTr="00700A1A">
        <w:trPr>
          <w:trHeight w:val="287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020700DD" w14:textId="77777777" w:rsidR="00A41D79" w:rsidRPr="00A41D79" w:rsidRDefault="00A41D79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 Керування ресурсами</w:t>
            </w:r>
          </w:p>
        </w:tc>
      </w:tr>
      <w:tr w:rsidR="00A41D79" w:rsidRPr="00A41D79" w14:paraId="16474290" w14:textId="77777777" w:rsidTr="00700A1A">
        <w:trPr>
          <w:trHeight w:val="287"/>
        </w:trPr>
        <w:tc>
          <w:tcPr>
            <w:tcW w:w="1276" w:type="dxa"/>
            <w:shd w:val="clear" w:color="auto" w:fill="auto"/>
            <w:vAlign w:val="center"/>
          </w:tcPr>
          <w:p w14:paraId="0C08E3DC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6.1.1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1A2C5D" w14:textId="77777777" w:rsidR="00A41D79" w:rsidRPr="00A41D79" w:rsidRDefault="00A043B1" w:rsidP="006F2425">
            <w:pPr>
              <w:widowControl w:val="0"/>
              <w:autoSpaceDE w:val="0"/>
              <w:autoSpaceDN w:val="0"/>
              <w:adjustRightInd w:val="0"/>
              <w:ind w:left="33" w:right="-104" w:firstLine="202"/>
              <w:textAlignment w:val="baseline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В</w:t>
            </w:r>
            <w:r w:rsidR="00343F0E">
              <w:rPr>
                <w:rFonts w:ascii="Arial" w:hAnsi="Arial" w:cs="Arial"/>
                <w:color w:val="000000"/>
                <w:lang w:val="uk-UA"/>
              </w:rPr>
              <w:t>ідповідальність персоналу</w:t>
            </w:r>
          </w:p>
        </w:tc>
        <w:tc>
          <w:tcPr>
            <w:tcW w:w="1701" w:type="dxa"/>
            <w:vAlign w:val="center"/>
          </w:tcPr>
          <w:p w14:paraId="2324C387" w14:textId="77777777" w:rsidR="00A41D79" w:rsidRPr="00A41D79" w:rsidRDefault="00A41D79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46DE06B" w14:textId="77777777" w:rsidR="00A41D79" w:rsidRPr="00A41D79" w:rsidRDefault="00A41D79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343F0E" w:rsidRPr="00D90EE2" w14:paraId="7963CB94" w14:textId="77777777" w:rsidTr="00700A1A">
        <w:trPr>
          <w:trHeight w:val="287"/>
        </w:trPr>
        <w:tc>
          <w:tcPr>
            <w:tcW w:w="1276" w:type="dxa"/>
            <w:shd w:val="clear" w:color="auto" w:fill="auto"/>
            <w:vAlign w:val="center"/>
          </w:tcPr>
          <w:p w14:paraId="46D1520C" w14:textId="77777777" w:rsidR="00343F0E" w:rsidRPr="00A41D79" w:rsidRDefault="00343F0E" w:rsidP="00343F0E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6.1.2,</w:t>
            </w:r>
          </w:p>
          <w:p w14:paraId="674577FD" w14:textId="77777777" w:rsidR="00343F0E" w:rsidRPr="00A41D79" w:rsidRDefault="00343F0E" w:rsidP="00343F0E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6.2.3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1918BF" w14:textId="77777777" w:rsidR="00D90EE2" w:rsidRPr="00A41D79" w:rsidRDefault="003A31C9" w:rsidP="006F2425">
            <w:pPr>
              <w:widowControl w:val="0"/>
              <w:autoSpaceDE w:val="0"/>
              <w:autoSpaceDN w:val="0"/>
              <w:adjustRightInd w:val="0"/>
              <w:ind w:left="33" w:right="-104" w:firstLine="202"/>
              <w:textAlignment w:val="baseline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Компетентність і підготовленість персоналу</w:t>
            </w:r>
          </w:p>
        </w:tc>
        <w:tc>
          <w:tcPr>
            <w:tcW w:w="1701" w:type="dxa"/>
            <w:vAlign w:val="center"/>
          </w:tcPr>
          <w:p w14:paraId="30D7508C" w14:textId="77777777" w:rsidR="00343F0E" w:rsidRPr="00A41D79" w:rsidRDefault="00343F0E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F39D9C2" w14:textId="77777777" w:rsidR="00343F0E" w:rsidRPr="00A41D79" w:rsidRDefault="00343F0E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043B1" w14:paraId="38C18761" w14:textId="77777777" w:rsidTr="00700A1A">
        <w:trPr>
          <w:trHeight w:val="287"/>
        </w:trPr>
        <w:tc>
          <w:tcPr>
            <w:tcW w:w="1276" w:type="dxa"/>
            <w:shd w:val="clear" w:color="auto" w:fill="auto"/>
            <w:vAlign w:val="center"/>
          </w:tcPr>
          <w:p w14:paraId="0485E062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6.2.1, 6.2.4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FDCD92" w14:textId="77777777" w:rsidR="00A41D79" w:rsidRPr="00A41D79" w:rsidRDefault="00D4525B" w:rsidP="006F2425">
            <w:pPr>
              <w:widowControl w:val="0"/>
              <w:autoSpaceDE w:val="0"/>
              <w:autoSpaceDN w:val="0"/>
              <w:adjustRightInd w:val="0"/>
              <w:ind w:left="33" w:right="-104" w:firstLine="202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Забезпеченість м</w:t>
            </w:r>
            <w:r w:rsidR="00D90EE2">
              <w:rPr>
                <w:rFonts w:ascii="Arial" w:hAnsi="Arial" w:cs="Arial"/>
                <w:lang w:val="uk-UA"/>
              </w:rPr>
              <w:t>етодик</w:t>
            </w:r>
            <w:r>
              <w:rPr>
                <w:rFonts w:ascii="Arial" w:hAnsi="Arial" w:cs="Arial"/>
                <w:lang w:val="uk-UA"/>
              </w:rPr>
              <w:t>ами</w:t>
            </w:r>
            <w:r w:rsidR="00D90EE2">
              <w:rPr>
                <w:rFonts w:ascii="Arial" w:hAnsi="Arial" w:cs="Arial"/>
                <w:lang w:val="uk-UA"/>
              </w:rPr>
              <w:t xml:space="preserve"> системи керування вимірюванням</w:t>
            </w:r>
            <w:r w:rsidR="003A31C9">
              <w:rPr>
                <w:rFonts w:ascii="Arial" w:hAnsi="Arial" w:cs="Arial"/>
                <w:lang w:val="uk-UA"/>
              </w:rPr>
              <w:t xml:space="preserve"> </w:t>
            </w:r>
            <w:r w:rsidR="00A043B1">
              <w:rPr>
                <w:rFonts w:ascii="Arial" w:hAnsi="Arial" w:cs="Arial"/>
                <w:lang w:val="uk-UA"/>
              </w:rPr>
              <w:t>технічного характеру</w:t>
            </w:r>
          </w:p>
        </w:tc>
        <w:tc>
          <w:tcPr>
            <w:tcW w:w="1701" w:type="dxa"/>
            <w:vAlign w:val="center"/>
          </w:tcPr>
          <w:p w14:paraId="09C415D6" w14:textId="77777777" w:rsidR="00A41D79" w:rsidRPr="00A41D79" w:rsidRDefault="00A41D79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2866445" w14:textId="77777777" w:rsidR="00A41D79" w:rsidRPr="00A41D79" w:rsidRDefault="00A41D79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043B1" w14:paraId="7589D3A0" w14:textId="77777777" w:rsidTr="00700A1A">
        <w:trPr>
          <w:trHeight w:val="282"/>
        </w:trPr>
        <w:tc>
          <w:tcPr>
            <w:tcW w:w="1276" w:type="dxa"/>
            <w:shd w:val="clear" w:color="auto" w:fill="auto"/>
            <w:vAlign w:val="center"/>
          </w:tcPr>
          <w:p w14:paraId="737365AF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6.2.2, 6.2.3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10D56C" w14:textId="77777777" w:rsidR="00A41D79" w:rsidRPr="00A41D79" w:rsidRDefault="00D4525B" w:rsidP="006F2425">
            <w:pPr>
              <w:widowControl w:val="0"/>
              <w:autoSpaceDE w:val="0"/>
              <w:autoSpaceDN w:val="0"/>
              <w:adjustRightInd w:val="0"/>
              <w:ind w:left="33" w:right="-104" w:firstLine="202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Стан п</w:t>
            </w:r>
            <w:r w:rsidR="00A41D79" w:rsidRPr="00A41D79">
              <w:rPr>
                <w:rFonts w:ascii="Arial" w:hAnsi="Arial" w:cs="Arial"/>
                <w:lang w:val="uk-UA"/>
              </w:rPr>
              <w:t>рограмн</w:t>
            </w:r>
            <w:r>
              <w:rPr>
                <w:rFonts w:ascii="Arial" w:hAnsi="Arial" w:cs="Arial"/>
                <w:lang w:val="uk-UA"/>
              </w:rPr>
              <w:t>ого</w:t>
            </w:r>
            <w:r w:rsidR="00A41D79" w:rsidRPr="00A41D79">
              <w:rPr>
                <w:rFonts w:ascii="Arial" w:hAnsi="Arial" w:cs="Arial"/>
                <w:lang w:val="uk-UA"/>
              </w:rPr>
              <w:t xml:space="preserve"> забезпечення, що дає змогу користувачеві програмувати</w:t>
            </w:r>
          </w:p>
        </w:tc>
        <w:tc>
          <w:tcPr>
            <w:tcW w:w="1701" w:type="dxa"/>
            <w:vAlign w:val="center"/>
          </w:tcPr>
          <w:p w14:paraId="79D86AF8" w14:textId="77777777" w:rsidR="00A41D79" w:rsidRPr="00A41D79" w:rsidRDefault="00A41D79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E8CAB05" w14:textId="77777777" w:rsidR="00A41D79" w:rsidRPr="00A41D79" w:rsidRDefault="00A41D79" w:rsidP="003A31C9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936053" w14:paraId="5568462B" w14:textId="77777777" w:rsidTr="00700A1A">
        <w:trPr>
          <w:trHeight w:val="287"/>
        </w:trPr>
        <w:tc>
          <w:tcPr>
            <w:tcW w:w="1276" w:type="dxa"/>
            <w:shd w:val="clear" w:color="auto" w:fill="auto"/>
            <w:vAlign w:val="center"/>
          </w:tcPr>
          <w:p w14:paraId="4388A839" w14:textId="77777777" w:rsidR="00A41D79" w:rsidRPr="00A41D79" w:rsidRDefault="00A41D79" w:rsidP="00700A1A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6.2.4, 6.3.1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AA595D" w14:textId="77777777" w:rsidR="00A41D79" w:rsidRPr="00A41D79" w:rsidRDefault="00A41D79" w:rsidP="006F2425">
            <w:pPr>
              <w:widowControl w:val="0"/>
              <w:autoSpaceDE w:val="0"/>
              <w:autoSpaceDN w:val="0"/>
              <w:adjustRightInd w:val="0"/>
              <w:ind w:left="33" w:right="-104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Забезпеченість</w:t>
            </w:r>
            <w:r w:rsidR="00936053">
              <w:rPr>
                <w:rFonts w:ascii="Arial" w:hAnsi="Arial" w:cs="Arial"/>
                <w:lang w:val="uk-UA"/>
              </w:rPr>
              <w:t xml:space="preserve"> </w:t>
            </w:r>
            <w:r w:rsidRPr="00A41D79">
              <w:rPr>
                <w:rFonts w:ascii="Arial" w:hAnsi="Arial" w:cs="Arial"/>
                <w:lang w:val="uk-UA"/>
              </w:rPr>
              <w:t>вимірювальним обладнанням, ідентиф</w:t>
            </w:r>
            <w:r w:rsidR="00936053">
              <w:rPr>
                <w:rFonts w:ascii="Arial" w:hAnsi="Arial" w:cs="Arial"/>
                <w:lang w:val="uk-UA"/>
              </w:rPr>
              <w:t>ікація</w:t>
            </w:r>
          </w:p>
        </w:tc>
        <w:tc>
          <w:tcPr>
            <w:tcW w:w="1701" w:type="dxa"/>
            <w:vAlign w:val="center"/>
          </w:tcPr>
          <w:p w14:paraId="5E3329A3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BD13EEF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14:paraId="41238DB0" w14:textId="458EEA02" w:rsidR="00700A1A" w:rsidRDefault="00700A1A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1560"/>
        <w:gridCol w:w="1701"/>
      </w:tblGrid>
      <w:tr w:rsidR="00755337" w:rsidRPr="00A41D79" w14:paraId="77EBDAFC" w14:textId="77777777" w:rsidTr="00124A3E">
        <w:trPr>
          <w:trHeight w:val="51"/>
        </w:trPr>
        <w:tc>
          <w:tcPr>
            <w:tcW w:w="993" w:type="dxa"/>
            <w:shd w:val="clear" w:color="auto" w:fill="auto"/>
            <w:vAlign w:val="center"/>
          </w:tcPr>
          <w:p w14:paraId="125CBAB7" w14:textId="77777777" w:rsidR="00755337" w:rsidRPr="00A41D79" w:rsidRDefault="00755337" w:rsidP="00E46B21">
            <w:pPr>
              <w:widowControl w:val="0"/>
              <w:autoSpaceDE w:val="0"/>
              <w:autoSpaceDN w:val="0"/>
              <w:adjustRightInd w:val="0"/>
              <w:ind w:left="-106" w:right="-43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73BCE6" w14:textId="77777777" w:rsidR="00755337" w:rsidRPr="00A41D79" w:rsidRDefault="00755337" w:rsidP="00E46B21">
            <w:pPr>
              <w:widowControl w:val="0"/>
              <w:autoSpaceDE w:val="0"/>
              <w:autoSpaceDN w:val="0"/>
              <w:adjustRightInd w:val="0"/>
              <w:ind w:left="-106" w:right="-43" w:firstLine="202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14:paraId="152282CC" w14:textId="77777777" w:rsidR="00755337" w:rsidRPr="00A41D79" w:rsidRDefault="00755337" w:rsidP="00E46B21">
            <w:pPr>
              <w:widowControl w:val="0"/>
              <w:autoSpaceDE w:val="0"/>
              <w:autoSpaceDN w:val="0"/>
              <w:adjustRightInd w:val="0"/>
              <w:ind w:left="-106" w:right="-43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68008B46" w14:textId="77777777" w:rsidR="00755337" w:rsidRPr="00A41D79" w:rsidRDefault="00755337" w:rsidP="00E46B21">
            <w:pPr>
              <w:widowControl w:val="0"/>
              <w:autoSpaceDE w:val="0"/>
              <w:autoSpaceDN w:val="0"/>
              <w:adjustRightInd w:val="0"/>
              <w:ind w:left="-106" w:right="-43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</w:tr>
      <w:tr w:rsidR="00A41D79" w:rsidRPr="00A41D79" w14:paraId="1068C632" w14:textId="77777777" w:rsidTr="00124A3E">
        <w:trPr>
          <w:trHeight w:val="51"/>
        </w:trPr>
        <w:tc>
          <w:tcPr>
            <w:tcW w:w="993" w:type="dxa"/>
            <w:shd w:val="clear" w:color="auto" w:fill="auto"/>
            <w:vAlign w:val="center"/>
          </w:tcPr>
          <w:p w14:paraId="2E3CFE98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6.3.1, 6.3.2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FFC93C" w14:textId="77777777" w:rsidR="00A41D79" w:rsidRPr="00A41D79" w:rsidRDefault="00F44E22" w:rsidP="009F64C5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Моніторинг</w:t>
            </w:r>
            <w:r w:rsidR="00A41D79" w:rsidRPr="00A41D79">
              <w:rPr>
                <w:rFonts w:ascii="Arial" w:hAnsi="Arial" w:cs="Arial"/>
                <w:lang w:val="uk-UA"/>
              </w:rPr>
              <w:t xml:space="preserve"> та реєстрація умов довкілля </w:t>
            </w:r>
          </w:p>
        </w:tc>
        <w:tc>
          <w:tcPr>
            <w:tcW w:w="1560" w:type="dxa"/>
            <w:vAlign w:val="center"/>
          </w:tcPr>
          <w:p w14:paraId="13D7EF99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E0F6A2A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32B97953" w14:textId="77777777" w:rsidTr="00124A3E">
        <w:trPr>
          <w:trHeight w:val="287"/>
        </w:trPr>
        <w:tc>
          <w:tcPr>
            <w:tcW w:w="993" w:type="dxa"/>
            <w:shd w:val="clear" w:color="auto" w:fill="auto"/>
            <w:vAlign w:val="center"/>
          </w:tcPr>
          <w:p w14:paraId="1E882616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29DD20" w14:textId="77777777" w:rsidR="00A41D79" w:rsidRPr="00A41D79" w:rsidRDefault="00E27E98" w:rsidP="00936053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Сторонні постачальники</w:t>
            </w:r>
          </w:p>
        </w:tc>
        <w:tc>
          <w:tcPr>
            <w:tcW w:w="1560" w:type="dxa"/>
            <w:vAlign w:val="center"/>
          </w:tcPr>
          <w:p w14:paraId="29150B3D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75CEB3E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39FFEC8C" w14:textId="77777777" w:rsidTr="00124A3E">
        <w:trPr>
          <w:trHeight w:val="287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107029CA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7.1 Метрологічне підтверджування</w:t>
            </w:r>
          </w:p>
        </w:tc>
      </w:tr>
      <w:tr w:rsidR="00A41D79" w:rsidRPr="00A41D79" w14:paraId="3364A962" w14:textId="77777777" w:rsidTr="00124A3E">
        <w:trPr>
          <w:trHeight w:val="28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A22793F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6.2.3,</w:t>
            </w:r>
          </w:p>
          <w:p w14:paraId="07923D2F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6.3.1, 7.1.1</w:t>
            </w:r>
          </w:p>
          <w:p w14:paraId="1041D8A4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920D7A1" w14:textId="2911D3E7" w:rsidR="00A41D79" w:rsidRPr="00A41D79" w:rsidRDefault="00A41D79" w:rsidP="00936053">
            <w:pPr>
              <w:widowControl w:val="0"/>
              <w:autoSpaceDE w:val="0"/>
              <w:autoSpaceDN w:val="0"/>
              <w:adjustRightInd w:val="0"/>
              <w:ind w:left="33" w:right="-108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Метрологічне підтверджування вимірю</w:t>
            </w:r>
            <w:r w:rsidR="00A9383E">
              <w:rPr>
                <w:rFonts w:ascii="Arial" w:hAnsi="Arial" w:cs="Arial"/>
                <w:lang w:val="uk-UA"/>
              </w:rPr>
              <w:t>-</w:t>
            </w:r>
            <w:r w:rsidRPr="00A41D79">
              <w:rPr>
                <w:rFonts w:ascii="Arial" w:hAnsi="Arial" w:cs="Arial"/>
                <w:lang w:val="uk-UA"/>
              </w:rPr>
              <w:t xml:space="preserve">вального обладнання (включаючи стандартні зразки та обладнання для моніторингу та реєстрування </w:t>
            </w:r>
            <w:proofErr w:type="spellStart"/>
            <w:r w:rsidRPr="00A41D79">
              <w:rPr>
                <w:rFonts w:ascii="Arial" w:hAnsi="Arial" w:cs="Arial"/>
                <w:lang w:val="uk-UA"/>
              </w:rPr>
              <w:t>впливних</w:t>
            </w:r>
            <w:proofErr w:type="spellEnd"/>
            <w:r w:rsidRPr="00A41D79">
              <w:rPr>
                <w:rFonts w:ascii="Arial" w:hAnsi="Arial" w:cs="Arial"/>
                <w:lang w:val="uk-UA"/>
              </w:rPr>
              <w:t xml:space="preserve"> величин)</w:t>
            </w:r>
            <w:r w:rsidR="00936053">
              <w:rPr>
                <w:rFonts w:ascii="Arial" w:hAnsi="Arial" w:cs="Arial"/>
                <w:lang w:val="uk-UA"/>
              </w:rPr>
              <w:t>,</w:t>
            </w:r>
            <w:r w:rsidRPr="00A41D79">
              <w:rPr>
                <w:rFonts w:ascii="Arial" w:hAnsi="Arial" w:cs="Arial"/>
                <w:lang w:val="uk-UA"/>
              </w:rPr>
              <w:t xml:space="preserve"> у </w:t>
            </w:r>
            <w:proofErr w:type="spellStart"/>
            <w:r w:rsidRPr="00A41D79">
              <w:rPr>
                <w:rFonts w:ascii="Arial" w:hAnsi="Arial" w:cs="Arial"/>
                <w:lang w:val="uk-UA"/>
              </w:rPr>
              <w:t>т.ч</w:t>
            </w:r>
            <w:proofErr w:type="spellEnd"/>
            <w:r w:rsidR="00237EA9">
              <w:rPr>
                <w:rFonts w:ascii="Arial" w:hAnsi="Arial" w:cs="Arial"/>
                <w:lang w:val="uk-UA"/>
              </w:rPr>
              <w:t>:</w:t>
            </w:r>
          </w:p>
        </w:tc>
        <w:tc>
          <w:tcPr>
            <w:tcW w:w="1560" w:type="dxa"/>
            <w:vAlign w:val="center"/>
          </w:tcPr>
          <w:p w14:paraId="0BFD2358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9419102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61BB29EA" w14:textId="77777777" w:rsidTr="00124A3E">
        <w:trPr>
          <w:trHeight w:val="56"/>
        </w:trPr>
        <w:tc>
          <w:tcPr>
            <w:tcW w:w="993" w:type="dxa"/>
            <w:vMerge/>
            <w:shd w:val="clear" w:color="auto" w:fill="auto"/>
            <w:vAlign w:val="center"/>
          </w:tcPr>
          <w:p w14:paraId="37C2DC29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984D647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left="33" w:right="-108" w:firstLine="175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- калібрування;</w:t>
            </w:r>
          </w:p>
        </w:tc>
        <w:tc>
          <w:tcPr>
            <w:tcW w:w="1560" w:type="dxa"/>
            <w:vAlign w:val="center"/>
          </w:tcPr>
          <w:p w14:paraId="081D4347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5AABA55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34FBF5DA" w14:textId="77777777" w:rsidTr="00124A3E">
        <w:trPr>
          <w:trHeight w:val="287"/>
        </w:trPr>
        <w:tc>
          <w:tcPr>
            <w:tcW w:w="993" w:type="dxa"/>
            <w:vMerge/>
            <w:shd w:val="clear" w:color="auto" w:fill="auto"/>
            <w:vAlign w:val="center"/>
          </w:tcPr>
          <w:p w14:paraId="6443EA72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C85FB98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left="33" w:right="-108" w:firstLine="175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- верифікація.</w:t>
            </w:r>
          </w:p>
        </w:tc>
        <w:tc>
          <w:tcPr>
            <w:tcW w:w="1560" w:type="dxa"/>
            <w:vAlign w:val="center"/>
          </w:tcPr>
          <w:p w14:paraId="5B11CA70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4900AD2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992E1D" w:rsidRPr="00A16D47" w14:paraId="3ECAF305" w14:textId="77777777" w:rsidTr="00124A3E">
        <w:trPr>
          <w:trHeight w:val="1104"/>
        </w:trPr>
        <w:tc>
          <w:tcPr>
            <w:tcW w:w="993" w:type="dxa"/>
            <w:shd w:val="clear" w:color="auto" w:fill="auto"/>
            <w:vAlign w:val="center"/>
          </w:tcPr>
          <w:p w14:paraId="411384B0" w14:textId="77777777" w:rsidR="00992E1D" w:rsidRPr="00A41D79" w:rsidRDefault="00992E1D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7.1.2, 7.1.4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61B45" w14:textId="77777777" w:rsidR="00992E1D" w:rsidRPr="00992E1D" w:rsidRDefault="00992E1D" w:rsidP="009F64C5">
            <w:pPr>
              <w:widowControl w:val="0"/>
              <w:autoSpaceDE w:val="0"/>
              <w:autoSpaceDN w:val="0"/>
              <w:adjustRightInd w:val="0"/>
              <w:ind w:left="33" w:right="-108" w:firstLine="202"/>
              <w:rPr>
                <w:rFonts w:ascii="Arial" w:hAnsi="Arial" w:cs="Arial"/>
                <w:lang w:val="uk-UA"/>
              </w:rPr>
            </w:pPr>
            <w:r w:rsidRPr="00992E1D">
              <w:rPr>
                <w:rFonts w:ascii="Arial" w:hAnsi="Arial" w:cs="Arial"/>
                <w:lang w:val="uk-UA"/>
              </w:rPr>
              <w:t>Періодичність метрологічного підтверджування.</w:t>
            </w:r>
          </w:p>
          <w:p w14:paraId="44E0FCE9" w14:textId="77777777" w:rsidR="00992E1D" w:rsidRPr="00992E1D" w:rsidRDefault="00992E1D" w:rsidP="00936053">
            <w:pPr>
              <w:widowControl w:val="0"/>
              <w:autoSpaceDE w:val="0"/>
              <w:autoSpaceDN w:val="0"/>
              <w:adjustRightInd w:val="0"/>
              <w:ind w:left="33" w:right="-108" w:firstLine="202"/>
              <w:rPr>
                <w:rFonts w:ascii="Arial" w:hAnsi="Arial" w:cs="Arial"/>
                <w:lang w:val="uk-UA"/>
              </w:rPr>
            </w:pPr>
            <w:r w:rsidRPr="00992E1D">
              <w:rPr>
                <w:rFonts w:ascii="Arial" w:hAnsi="Arial" w:cs="Arial"/>
                <w:lang w:val="uk-UA"/>
              </w:rPr>
              <w:t>Аналіз</w:t>
            </w:r>
            <w:r w:rsidR="00936053">
              <w:rPr>
                <w:rFonts w:ascii="Arial" w:hAnsi="Arial" w:cs="Arial"/>
                <w:lang w:val="uk-UA"/>
              </w:rPr>
              <w:t>ування та коригування</w:t>
            </w:r>
            <w:r w:rsidRPr="00992E1D">
              <w:rPr>
                <w:rFonts w:ascii="Arial" w:hAnsi="Arial" w:cs="Arial"/>
                <w:lang w:val="uk-UA"/>
              </w:rPr>
              <w:t xml:space="preserve"> періодичності</w:t>
            </w:r>
            <w:r w:rsidR="004D2646">
              <w:rPr>
                <w:rFonts w:ascii="Arial" w:hAnsi="Arial" w:cs="Arial"/>
                <w:lang w:val="uk-UA"/>
              </w:rPr>
              <w:t xml:space="preserve"> метрологічного підтверджування</w:t>
            </w:r>
            <w:r w:rsidRPr="00992E1D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1560" w:type="dxa"/>
            <w:vAlign w:val="center"/>
          </w:tcPr>
          <w:p w14:paraId="06533E21" w14:textId="77777777" w:rsidR="00992E1D" w:rsidRPr="00A41D79" w:rsidRDefault="00992E1D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2833667" w14:textId="77777777" w:rsidR="00992E1D" w:rsidRPr="00A41D79" w:rsidRDefault="00992E1D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589B8D6B" w14:textId="77777777" w:rsidTr="00124A3E">
        <w:trPr>
          <w:trHeight w:val="53"/>
        </w:trPr>
        <w:tc>
          <w:tcPr>
            <w:tcW w:w="993" w:type="dxa"/>
            <w:shd w:val="clear" w:color="auto" w:fill="auto"/>
            <w:vAlign w:val="center"/>
          </w:tcPr>
          <w:p w14:paraId="0AD9EC59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4CCA87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left="33" w:right="-108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Контроль засобів регулювання вим</w:t>
            </w:r>
            <w:r w:rsidR="00936053">
              <w:rPr>
                <w:rFonts w:ascii="Arial" w:hAnsi="Arial" w:cs="Arial"/>
                <w:lang w:val="uk-UA"/>
              </w:rPr>
              <w:t>ірювального обладнання</w:t>
            </w:r>
          </w:p>
        </w:tc>
        <w:tc>
          <w:tcPr>
            <w:tcW w:w="1560" w:type="dxa"/>
            <w:vAlign w:val="center"/>
          </w:tcPr>
          <w:p w14:paraId="4E027FB9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0EABE83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C11CC9" w:rsidRPr="00A41D79" w14:paraId="3F0D60F2" w14:textId="77777777" w:rsidTr="00124A3E">
        <w:trPr>
          <w:trHeight w:val="130"/>
        </w:trPr>
        <w:tc>
          <w:tcPr>
            <w:tcW w:w="993" w:type="dxa"/>
            <w:shd w:val="clear" w:color="auto" w:fill="auto"/>
            <w:vAlign w:val="center"/>
          </w:tcPr>
          <w:p w14:paraId="628D15F0" w14:textId="77777777" w:rsidR="00C11CC9" w:rsidRPr="00A41D79" w:rsidRDefault="00C11CC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8F90BF" w14:textId="77777777" w:rsidR="00C11CC9" w:rsidRPr="00A41D79" w:rsidRDefault="00C11CC9" w:rsidP="00C11CC9">
            <w:pPr>
              <w:widowControl w:val="0"/>
              <w:autoSpaceDE w:val="0"/>
              <w:autoSpaceDN w:val="0"/>
              <w:adjustRightInd w:val="0"/>
              <w:ind w:left="33" w:right="-108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Протоколи метрологічного підтверджування</w:t>
            </w:r>
          </w:p>
        </w:tc>
        <w:tc>
          <w:tcPr>
            <w:tcW w:w="1560" w:type="dxa"/>
            <w:vAlign w:val="center"/>
          </w:tcPr>
          <w:p w14:paraId="73B0D330" w14:textId="77777777" w:rsidR="00C11CC9" w:rsidRPr="00A41D79" w:rsidRDefault="00C11CC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1A2D68A" w14:textId="77777777" w:rsidR="00C11CC9" w:rsidRPr="00A41D79" w:rsidRDefault="00C11CC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16D47" w14:paraId="025B18BD" w14:textId="77777777" w:rsidTr="00124A3E">
        <w:trPr>
          <w:trHeight w:val="287"/>
        </w:trPr>
        <w:tc>
          <w:tcPr>
            <w:tcW w:w="993" w:type="dxa"/>
            <w:shd w:val="clear" w:color="auto" w:fill="auto"/>
            <w:vAlign w:val="center"/>
          </w:tcPr>
          <w:p w14:paraId="7F4D0491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B53B04" w14:textId="77777777" w:rsidR="00A41D79" w:rsidRPr="00A41D79" w:rsidRDefault="00C11CC9" w:rsidP="009F64C5">
            <w:pPr>
              <w:widowControl w:val="0"/>
              <w:autoSpaceDE w:val="0"/>
              <w:autoSpaceDN w:val="0"/>
              <w:adjustRightInd w:val="0"/>
              <w:ind w:left="33" w:right="-108" w:firstLine="202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Оцінка відповідності та/або повірка </w:t>
            </w:r>
            <w:r w:rsidR="00A41D79" w:rsidRPr="00A41D79">
              <w:rPr>
                <w:rFonts w:ascii="Arial" w:hAnsi="Arial" w:cs="Arial"/>
                <w:lang w:val="uk-UA"/>
              </w:rPr>
              <w:t>законодавчо регульованих засобів вимір</w:t>
            </w:r>
            <w:r>
              <w:rPr>
                <w:rFonts w:ascii="Arial" w:hAnsi="Arial" w:cs="Arial"/>
                <w:lang w:val="uk-UA"/>
              </w:rPr>
              <w:t>ювальної техніки (ЗВТ)</w:t>
            </w:r>
          </w:p>
        </w:tc>
        <w:tc>
          <w:tcPr>
            <w:tcW w:w="1560" w:type="dxa"/>
            <w:vAlign w:val="center"/>
          </w:tcPr>
          <w:p w14:paraId="6BA5EA88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7235AB1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10CAC586" w14:textId="77777777" w:rsidTr="00124A3E">
        <w:trPr>
          <w:trHeight w:val="287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7BD0B55E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7.2. Процес вимірювання</w:t>
            </w:r>
          </w:p>
        </w:tc>
      </w:tr>
      <w:tr w:rsidR="00A41D79" w:rsidRPr="00DC70A5" w14:paraId="3C477DE0" w14:textId="77777777" w:rsidTr="00124A3E">
        <w:trPr>
          <w:trHeight w:val="255"/>
        </w:trPr>
        <w:tc>
          <w:tcPr>
            <w:tcW w:w="993" w:type="dxa"/>
            <w:shd w:val="clear" w:color="auto" w:fill="auto"/>
            <w:vAlign w:val="center"/>
          </w:tcPr>
          <w:p w14:paraId="4E085F26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7.2.1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371ADC" w14:textId="77777777" w:rsidR="00A41D79" w:rsidRPr="00195FDB" w:rsidRDefault="003E2271" w:rsidP="003E2271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vertAlign w:val="superscript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Контроль процесів вимірювань</w:t>
            </w:r>
            <w:r w:rsidR="00A41D79" w:rsidRPr="00A41D79">
              <w:rPr>
                <w:rFonts w:ascii="Arial" w:hAnsi="Arial" w:cs="Arial"/>
                <w:lang w:val="uk-UA"/>
              </w:rPr>
              <w:t xml:space="preserve"> </w:t>
            </w:r>
            <w:r w:rsidR="00755337">
              <w:rPr>
                <w:rFonts w:ascii="Arial" w:hAnsi="Arial" w:cs="Arial"/>
                <w:vertAlign w:val="superscript"/>
                <w:lang w:val="uk-UA"/>
              </w:rPr>
              <w:t>2</w:t>
            </w:r>
            <w:r w:rsidR="00195FDB">
              <w:rPr>
                <w:rFonts w:ascii="Arial" w:hAnsi="Arial" w:cs="Arial"/>
                <w:vertAlign w:val="superscript"/>
                <w:lang w:val="uk-UA"/>
              </w:rPr>
              <w:t>)</w:t>
            </w:r>
          </w:p>
        </w:tc>
        <w:tc>
          <w:tcPr>
            <w:tcW w:w="1560" w:type="dxa"/>
            <w:vAlign w:val="center"/>
          </w:tcPr>
          <w:p w14:paraId="070E2C89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5CF499A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127CA4BD" w14:textId="77777777" w:rsidTr="00124A3E">
        <w:trPr>
          <w:trHeight w:val="258"/>
        </w:trPr>
        <w:tc>
          <w:tcPr>
            <w:tcW w:w="993" w:type="dxa"/>
            <w:shd w:val="clear" w:color="auto" w:fill="auto"/>
            <w:vAlign w:val="center"/>
          </w:tcPr>
          <w:p w14:paraId="1DB4C78E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7.2.2,</w:t>
            </w:r>
          </w:p>
          <w:p w14:paraId="3B584982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7.2.3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08DF89" w14:textId="77777777" w:rsidR="00A41D79" w:rsidRPr="00A41D79" w:rsidRDefault="00002AC1" w:rsidP="006E2D96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Проє</w:t>
            </w:r>
            <w:r w:rsidR="006E2D96">
              <w:rPr>
                <w:rFonts w:ascii="Arial" w:hAnsi="Arial" w:cs="Arial"/>
                <w:lang w:val="uk-UA"/>
              </w:rPr>
              <w:t>ктування</w:t>
            </w:r>
            <w:proofErr w:type="spellEnd"/>
            <w:r w:rsidR="006E2D96">
              <w:rPr>
                <w:rFonts w:ascii="Arial" w:hAnsi="Arial" w:cs="Arial"/>
                <w:lang w:val="uk-UA"/>
              </w:rPr>
              <w:t xml:space="preserve"> та виконання процесів </w:t>
            </w:r>
            <w:r w:rsidR="00A41D79" w:rsidRPr="00A41D79">
              <w:rPr>
                <w:rFonts w:ascii="Arial" w:hAnsi="Arial" w:cs="Arial"/>
                <w:lang w:val="uk-UA"/>
              </w:rPr>
              <w:t>вимірювання</w:t>
            </w:r>
          </w:p>
        </w:tc>
        <w:tc>
          <w:tcPr>
            <w:tcW w:w="1560" w:type="dxa"/>
            <w:vAlign w:val="center"/>
          </w:tcPr>
          <w:p w14:paraId="00746669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C89833E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6E2D96" w:rsidRPr="00A41D79" w14:paraId="52952071" w14:textId="77777777" w:rsidTr="00124A3E">
        <w:trPr>
          <w:trHeight w:val="295"/>
        </w:trPr>
        <w:tc>
          <w:tcPr>
            <w:tcW w:w="993" w:type="dxa"/>
            <w:shd w:val="clear" w:color="auto" w:fill="auto"/>
            <w:vAlign w:val="center"/>
          </w:tcPr>
          <w:p w14:paraId="52C8A304" w14:textId="77777777" w:rsidR="006E2D96" w:rsidRPr="00A41D79" w:rsidRDefault="006E2D96" w:rsidP="009F64C5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7.2.4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22A30F" w14:textId="77777777" w:rsidR="006E2D96" w:rsidRPr="00A41D79" w:rsidRDefault="006E2D96" w:rsidP="009F64C5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Протоко</w:t>
            </w:r>
            <w:r>
              <w:rPr>
                <w:rFonts w:ascii="Arial" w:hAnsi="Arial" w:cs="Arial"/>
                <w:lang w:val="uk-UA"/>
              </w:rPr>
              <w:t>ли процесів вимірювання</w:t>
            </w:r>
          </w:p>
        </w:tc>
        <w:tc>
          <w:tcPr>
            <w:tcW w:w="1560" w:type="dxa"/>
            <w:vAlign w:val="center"/>
          </w:tcPr>
          <w:p w14:paraId="29D66D70" w14:textId="77777777" w:rsidR="006E2D96" w:rsidRPr="00A41D79" w:rsidRDefault="006E2D96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2312640" w14:textId="77777777" w:rsidR="006E2D96" w:rsidRPr="00A41D79" w:rsidRDefault="006E2D96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3340E3A7" w14:textId="77777777" w:rsidTr="00124A3E">
        <w:trPr>
          <w:trHeight w:val="51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3E0A7BEC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 xml:space="preserve">7.3. Невизначеність вимірювання та </w:t>
            </w:r>
            <w:proofErr w:type="spellStart"/>
            <w:r w:rsidRPr="00A41D79">
              <w:rPr>
                <w:rFonts w:ascii="Arial" w:hAnsi="Arial" w:cs="Arial"/>
                <w:lang w:val="uk-UA"/>
              </w:rPr>
              <w:t>простежуваність</w:t>
            </w:r>
            <w:proofErr w:type="spellEnd"/>
          </w:p>
        </w:tc>
      </w:tr>
      <w:tr w:rsidR="00A41D79" w:rsidRPr="00A41D79" w14:paraId="7D1B2DBD" w14:textId="77777777" w:rsidTr="00124A3E">
        <w:trPr>
          <w:trHeight w:val="145"/>
        </w:trPr>
        <w:tc>
          <w:tcPr>
            <w:tcW w:w="993" w:type="dxa"/>
            <w:shd w:val="clear" w:color="auto" w:fill="auto"/>
            <w:vAlign w:val="center"/>
          </w:tcPr>
          <w:p w14:paraId="5B6A4C1E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7.3.1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F6FB8F" w14:textId="77777777" w:rsidR="00A41D79" w:rsidRPr="00A41D79" w:rsidRDefault="003E2271" w:rsidP="003E2271">
            <w:pPr>
              <w:widowControl w:val="0"/>
              <w:autoSpaceDE w:val="0"/>
              <w:autoSpaceDN w:val="0"/>
              <w:adjustRightInd w:val="0"/>
              <w:ind w:right="-342" w:firstLine="202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Оцінювання н</w:t>
            </w:r>
            <w:r w:rsidR="00A41D79" w:rsidRPr="00A41D79">
              <w:rPr>
                <w:rFonts w:ascii="Arial" w:hAnsi="Arial" w:cs="Arial"/>
                <w:lang w:val="uk-UA"/>
              </w:rPr>
              <w:t>евизначен</w:t>
            </w:r>
            <w:r>
              <w:rPr>
                <w:rFonts w:ascii="Arial" w:hAnsi="Arial" w:cs="Arial"/>
                <w:lang w:val="uk-UA"/>
              </w:rPr>
              <w:t>ості</w:t>
            </w:r>
            <w:r w:rsidR="00A41D79" w:rsidRPr="00A41D79">
              <w:rPr>
                <w:rFonts w:ascii="Arial" w:hAnsi="Arial" w:cs="Arial"/>
                <w:lang w:val="uk-UA"/>
              </w:rPr>
              <w:t xml:space="preserve"> вим</w:t>
            </w:r>
            <w:r>
              <w:rPr>
                <w:rFonts w:ascii="Arial" w:hAnsi="Arial" w:cs="Arial"/>
                <w:lang w:val="uk-UA"/>
              </w:rPr>
              <w:t xml:space="preserve">ірювання </w:t>
            </w:r>
          </w:p>
        </w:tc>
        <w:tc>
          <w:tcPr>
            <w:tcW w:w="1560" w:type="dxa"/>
            <w:vAlign w:val="center"/>
          </w:tcPr>
          <w:p w14:paraId="791D5C8F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674E251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0A87BE35" w14:textId="77777777" w:rsidTr="00124A3E">
        <w:trPr>
          <w:trHeight w:val="196"/>
        </w:trPr>
        <w:tc>
          <w:tcPr>
            <w:tcW w:w="993" w:type="dxa"/>
            <w:shd w:val="clear" w:color="auto" w:fill="auto"/>
            <w:vAlign w:val="center"/>
          </w:tcPr>
          <w:p w14:paraId="16B6B6A8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7.3.2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89FC68" w14:textId="5791E624" w:rsidR="00A41D79" w:rsidRPr="00A41D79" w:rsidRDefault="00A41D79" w:rsidP="007365C9">
            <w:pPr>
              <w:widowControl w:val="0"/>
              <w:autoSpaceDE w:val="0"/>
              <w:autoSpaceDN w:val="0"/>
              <w:adjustRightInd w:val="0"/>
              <w:ind w:right="-342" w:firstLine="202"/>
              <w:rPr>
                <w:rFonts w:ascii="Arial" w:hAnsi="Arial" w:cs="Arial"/>
                <w:lang w:val="uk-UA"/>
              </w:rPr>
            </w:pPr>
            <w:proofErr w:type="spellStart"/>
            <w:r w:rsidRPr="00A41D79">
              <w:rPr>
                <w:rFonts w:ascii="Arial" w:hAnsi="Arial" w:cs="Arial"/>
                <w:lang w:val="uk-UA"/>
              </w:rPr>
              <w:t>Простежуваність</w:t>
            </w:r>
            <w:proofErr w:type="spellEnd"/>
            <w:r w:rsidRPr="00A41D79">
              <w:rPr>
                <w:rFonts w:ascii="Arial" w:hAnsi="Arial" w:cs="Arial"/>
                <w:lang w:val="uk-UA"/>
              </w:rPr>
              <w:t xml:space="preserve"> результатів вимірюва</w:t>
            </w:r>
            <w:r w:rsidR="003E2271">
              <w:rPr>
                <w:rFonts w:ascii="Arial" w:hAnsi="Arial" w:cs="Arial"/>
                <w:lang w:val="uk-UA"/>
              </w:rPr>
              <w:t>н</w:t>
            </w:r>
            <w:r w:rsidR="00CB5496">
              <w:rPr>
                <w:rFonts w:ascii="Arial" w:hAnsi="Arial" w:cs="Arial"/>
                <w:lang w:val="uk-UA"/>
              </w:rPr>
              <w:t>н</w:t>
            </w:r>
            <w:r w:rsidR="003E2271">
              <w:rPr>
                <w:rFonts w:ascii="Arial" w:hAnsi="Arial" w:cs="Arial"/>
                <w:lang w:val="uk-UA"/>
              </w:rPr>
              <w:t xml:space="preserve">я </w:t>
            </w:r>
          </w:p>
        </w:tc>
        <w:tc>
          <w:tcPr>
            <w:tcW w:w="1560" w:type="dxa"/>
            <w:vAlign w:val="center"/>
          </w:tcPr>
          <w:p w14:paraId="1AA51686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A5DC628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3FC95A62" w14:textId="77777777" w:rsidTr="00124A3E">
        <w:trPr>
          <w:trHeight w:val="210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1498AA48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 Аналізування та поліпшування системи керування вимірюванням</w:t>
            </w:r>
            <w:r w:rsidR="00CF1470">
              <w:rPr>
                <w:rFonts w:ascii="Arial" w:hAnsi="Arial" w:cs="Arial"/>
                <w:lang w:val="uk-UA"/>
              </w:rPr>
              <w:t>и</w:t>
            </w:r>
            <w:r w:rsidRPr="00A41D79">
              <w:rPr>
                <w:rFonts w:ascii="Arial" w:hAnsi="Arial" w:cs="Arial"/>
                <w:lang w:val="uk-UA"/>
              </w:rPr>
              <w:t xml:space="preserve"> </w:t>
            </w:r>
            <w:r w:rsidR="00755337">
              <w:rPr>
                <w:rFonts w:ascii="Arial" w:hAnsi="Arial" w:cs="Arial"/>
                <w:vertAlign w:val="superscript"/>
                <w:lang w:val="uk-UA"/>
              </w:rPr>
              <w:t>3</w:t>
            </w:r>
            <w:r w:rsidR="00C204F9">
              <w:rPr>
                <w:rFonts w:ascii="Arial" w:hAnsi="Arial" w:cs="Arial"/>
                <w:vertAlign w:val="superscript"/>
                <w:lang w:val="uk-UA"/>
              </w:rPr>
              <w:t>)</w:t>
            </w:r>
          </w:p>
        </w:tc>
      </w:tr>
      <w:tr w:rsidR="00ED4326" w:rsidRPr="00A41D79" w14:paraId="47BC5F5A" w14:textId="77777777" w:rsidTr="00124A3E">
        <w:trPr>
          <w:trHeight w:val="387"/>
        </w:trPr>
        <w:tc>
          <w:tcPr>
            <w:tcW w:w="993" w:type="dxa"/>
            <w:shd w:val="clear" w:color="auto" w:fill="auto"/>
            <w:vAlign w:val="center"/>
          </w:tcPr>
          <w:p w14:paraId="3152BFDB" w14:textId="56A88D83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8.2.1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E9712BE" w14:textId="1B49AF09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Використання р</w:t>
            </w:r>
            <w:r w:rsidRPr="00A41D79">
              <w:rPr>
                <w:rFonts w:ascii="Arial" w:hAnsi="Arial" w:cs="Arial"/>
                <w:lang w:val="uk-UA"/>
              </w:rPr>
              <w:t>езультат</w:t>
            </w:r>
            <w:r>
              <w:rPr>
                <w:rFonts w:ascii="Arial" w:hAnsi="Arial" w:cs="Arial"/>
                <w:lang w:val="uk-UA"/>
              </w:rPr>
              <w:t>ів</w:t>
            </w:r>
            <w:r w:rsidRPr="00A41D79">
              <w:rPr>
                <w:rFonts w:ascii="Arial" w:hAnsi="Arial" w:cs="Arial"/>
                <w:lang w:val="uk-UA"/>
              </w:rPr>
              <w:t xml:space="preserve"> аудит</w:t>
            </w:r>
            <w:r>
              <w:rPr>
                <w:rFonts w:ascii="Arial" w:hAnsi="Arial" w:cs="Arial"/>
                <w:lang w:val="uk-UA"/>
              </w:rPr>
              <w:t>у та моніторингу</w:t>
            </w:r>
          </w:p>
        </w:tc>
        <w:tc>
          <w:tcPr>
            <w:tcW w:w="1560" w:type="dxa"/>
            <w:vAlign w:val="center"/>
          </w:tcPr>
          <w:p w14:paraId="14B6E93B" w14:textId="77777777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1E269E" w14:textId="77777777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0E210388" w14:textId="77777777" w:rsidTr="00124A3E">
        <w:trPr>
          <w:trHeight w:val="387"/>
        </w:trPr>
        <w:tc>
          <w:tcPr>
            <w:tcW w:w="993" w:type="dxa"/>
            <w:shd w:val="clear" w:color="auto" w:fill="auto"/>
            <w:vAlign w:val="center"/>
          </w:tcPr>
          <w:p w14:paraId="2A9D2D5B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8.2.2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E1C809" w14:textId="77777777" w:rsidR="00A41D79" w:rsidRPr="00A41D79" w:rsidRDefault="00A41D79" w:rsidP="00276404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Аналіз інформації щодо зад</w:t>
            </w:r>
            <w:r w:rsidR="0068505B">
              <w:rPr>
                <w:rFonts w:ascii="Arial" w:hAnsi="Arial" w:cs="Arial"/>
                <w:lang w:val="uk-UA"/>
              </w:rPr>
              <w:t>оволеності замовника</w:t>
            </w:r>
          </w:p>
        </w:tc>
        <w:tc>
          <w:tcPr>
            <w:tcW w:w="1560" w:type="dxa"/>
            <w:vAlign w:val="center"/>
          </w:tcPr>
          <w:p w14:paraId="72C3E226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FC7C6C3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11DB4C8A" w14:textId="77777777" w:rsidTr="00124A3E">
        <w:trPr>
          <w:trHeight w:val="28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3911FF8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8.2.3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844357" w14:textId="77777777" w:rsidR="00A41D79" w:rsidRPr="00A41D79" w:rsidRDefault="00A41D79" w:rsidP="00276404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Аудит системи керування вимірюванням</w:t>
            </w:r>
            <w:r w:rsidR="00CF1470">
              <w:rPr>
                <w:rFonts w:ascii="Arial" w:hAnsi="Arial" w:cs="Arial"/>
                <w:lang w:val="uk-UA"/>
              </w:rPr>
              <w:t>и</w:t>
            </w:r>
          </w:p>
        </w:tc>
        <w:tc>
          <w:tcPr>
            <w:tcW w:w="1560" w:type="dxa"/>
            <w:vAlign w:val="center"/>
          </w:tcPr>
          <w:p w14:paraId="1A1816B5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92BD6C7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16C0F271" w14:textId="77777777" w:rsidTr="00124A3E">
        <w:trPr>
          <w:trHeight w:val="287"/>
        </w:trPr>
        <w:tc>
          <w:tcPr>
            <w:tcW w:w="993" w:type="dxa"/>
            <w:vMerge/>
            <w:shd w:val="clear" w:color="auto" w:fill="auto"/>
            <w:vAlign w:val="center"/>
          </w:tcPr>
          <w:p w14:paraId="2513FF1C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B2E98C3" w14:textId="77777777" w:rsidR="00A41D79" w:rsidRPr="00A41D79" w:rsidRDefault="00A9500C" w:rsidP="00A9500C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Незалежність а</w:t>
            </w:r>
            <w:r w:rsidR="00A41D79" w:rsidRPr="00A41D79">
              <w:rPr>
                <w:rFonts w:ascii="Arial" w:hAnsi="Arial" w:cs="Arial"/>
                <w:lang w:val="uk-UA"/>
              </w:rPr>
              <w:t>удит</w:t>
            </w:r>
            <w:r>
              <w:rPr>
                <w:rFonts w:ascii="Arial" w:hAnsi="Arial" w:cs="Arial"/>
                <w:lang w:val="uk-UA"/>
              </w:rPr>
              <w:t>у</w:t>
            </w:r>
          </w:p>
        </w:tc>
        <w:tc>
          <w:tcPr>
            <w:tcW w:w="1560" w:type="dxa"/>
            <w:vAlign w:val="center"/>
          </w:tcPr>
          <w:p w14:paraId="15A71E2D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73D53B4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4EC83BA7" w14:textId="77777777" w:rsidTr="00124A3E">
        <w:trPr>
          <w:trHeight w:val="157"/>
        </w:trPr>
        <w:tc>
          <w:tcPr>
            <w:tcW w:w="993" w:type="dxa"/>
            <w:shd w:val="clear" w:color="auto" w:fill="auto"/>
            <w:vAlign w:val="center"/>
          </w:tcPr>
          <w:p w14:paraId="0321888F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8.2.4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808F92" w14:textId="77777777" w:rsidR="00A41D79" w:rsidRPr="00A41D79" w:rsidRDefault="00A41D79" w:rsidP="00276404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 xml:space="preserve">Моніторинг </w:t>
            </w:r>
            <w:r w:rsidR="00A9500C">
              <w:rPr>
                <w:rFonts w:ascii="Arial" w:hAnsi="Arial" w:cs="Arial"/>
                <w:lang w:val="uk-UA"/>
              </w:rPr>
              <w:t>процесів вимірювання</w:t>
            </w:r>
          </w:p>
        </w:tc>
        <w:tc>
          <w:tcPr>
            <w:tcW w:w="1560" w:type="dxa"/>
            <w:vAlign w:val="center"/>
          </w:tcPr>
          <w:p w14:paraId="3710A1AB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416EE7F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ED4326" w:rsidRPr="00A41D79" w14:paraId="3AA49EB5" w14:textId="77777777" w:rsidTr="00124A3E">
        <w:trPr>
          <w:trHeight w:val="223"/>
        </w:trPr>
        <w:tc>
          <w:tcPr>
            <w:tcW w:w="993" w:type="dxa"/>
            <w:shd w:val="clear" w:color="auto" w:fill="auto"/>
            <w:vAlign w:val="center"/>
          </w:tcPr>
          <w:p w14:paraId="57128B3F" w14:textId="77777777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8.3.1, 8.3.2, 8.4.2,</w:t>
            </w:r>
          </w:p>
          <w:p w14:paraId="72A55460" w14:textId="7D74E5BF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8.4.3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A2D77E" w14:textId="089EC5E1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Коригувальні та запобіжні дії</w:t>
            </w:r>
          </w:p>
        </w:tc>
        <w:tc>
          <w:tcPr>
            <w:tcW w:w="1560" w:type="dxa"/>
            <w:vAlign w:val="center"/>
          </w:tcPr>
          <w:p w14:paraId="4131D6EA" w14:textId="77777777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00E9631" w14:textId="77777777" w:rsidR="00ED4326" w:rsidRPr="00A41D79" w:rsidRDefault="00ED4326" w:rsidP="00ED4326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33FFEEFA" w14:textId="77777777" w:rsidTr="00124A3E">
        <w:trPr>
          <w:trHeight w:val="287"/>
        </w:trPr>
        <w:tc>
          <w:tcPr>
            <w:tcW w:w="993" w:type="dxa"/>
            <w:shd w:val="clear" w:color="auto" w:fill="auto"/>
            <w:vAlign w:val="center"/>
          </w:tcPr>
          <w:p w14:paraId="5869557A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8.3.3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010D59" w14:textId="77777777" w:rsidR="00A41D79" w:rsidRPr="00A41D79" w:rsidRDefault="00A41D79" w:rsidP="00276404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Стан невідповідного вимірювального обладнання</w:t>
            </w:r>
          </w:p>
        </w:tc>
        <w:tc>
          <w:tcPr>
            <w:tcW w:w="1560" w:type="dxa"/>
            <w:vAlign w:val="center"/>
          </w:tcPr>
          <w:p w14:paraId="2F69FBFB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F48E33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A41D79" w:rsidRPr="00A41D79" w14:paraId="4DEE6937" w14:textId="77777777" w:rsidTr="00124A3E">
        <w:trPr>
          <w:trHeight w:val="241"/>
        </w:trPr>
        <w:tc>
          <w:tcPr>
            <w:tcW w:w="993" w:type="dxa"/>
            <w:shd w:val="clear" w:color="auto" w:fill="auto"/>
            <w:vAlign w:val="center"/>
          </w:tcPr>
          <w:p w14:paraId="1EEE793B" w14:textId="77777777" w:rsidR="00A41D79" w:rsidRPr="00A41D79" w:rsidRDefault="00A41D79" w:rsidP="009F64C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>8.2.3, 8.4.1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AD7C3D" w14:textId="77777777" w:rsidR="00A41D79" w:rsidRPr="00A41D79" w:rsidRDefault="00A41D79" w:rsidP="00276404">
            <w:pPr>
              <w:widowControl w:val="0"/>
              <w:autoSpaceDE w:val="0"/>
              <w:autoSpaceDN w:val="0"/>
              <w:adjustRightInd w:val="0"/>
              <w:ind w:left="33" w:firstLine="202"/>
              <w:rPr>
                <w:rFonts w:ascii="Arial" w:hAnsi="Arial" w:cs="Arial"/>
                <w:lang w:val="uk-UA"/>
              </w:rPr>
            </w:pPr>
            <w:r w:rsidRPr="00A41D79">
              <w:rPr>
                <w:rFonts w:ascii="Arial" w:hAnsi="Arial" w:cs="Arial"/>
                <w:lang w:val="uk-UA"/>
              </w:rPr>
              <w:t xml:space="preserve">Поліпшування </w:t>
            </w:r>
          </w:p>
        </w:tc>
        <w:tc>
          <w:tcPr>
            <w:tcW w:w="1560" w:type="dxa"/>
            <w:vAlign w:val="center"/>
          </w:tcPr>
          <w:p w14:paraId="438405A7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AD9BB2C" w14:textId="77777777" w:rsidR="00A41D79" w:rsidRPr="00A41D79" w:rsidRDefault="00A41D79" w:rsidP="00256B91">
            <w:pPr>
              <w:widowControl w:val="0"/>
              <w:autoSpaceDE w:val="0"/>
              <w:autoSpaceDN w:val="0"/>
              <w:adjustRightInd w:val="0"/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14:paraId="40A1C96D" w14:textId="77777777" w:rsidR="00D014F5" w:rsidRDefault="00D014F5" w:rsidP="008F43BC">
      <w:pPr>
        <w:ind w:right="-139" w:firstLine="709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3AC60E6F" w14:textId="47847C4F" w:rsidR="001872EC" w:rsidRDefault="00A41D79" w:rsidP="00A9383E">
      <w:pPr>
        <w:ind w:left="-284" w:right="-687"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9F64C5">
        <w:rPr>
          <w:rFonts w:ascii="Arial" w:hAnsi="Arial" w:cs="Arial"/>
          <w:b/>
          <w:sz w:val="20"/>
          <w:szCs w:val="20"/>
          <w:lang w:val="uk-UA"/>
        </w:rPr>
        <w:t>Примітки:</w:t>
      </w:r>
      <w:r w:rsidRPr="009F64C5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5B247949" w14:textId="77777777" w:rsidR="001D57E1" w:rsidRDefault="001D57E1" w:rsidP="00A9383E">
      <w:pPr>
        <w:ind w:left="-284" w:right="-687"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1) тільки для актів, складених за результатами аудиту;</w:t>
      </w:r>
    </w:p>
    <w:p w14:paraId="214DD1DE" w14:textId="77777777" w:rsidR="00195FDB" w:rsidRPr="009F64C5" w:rsidRDefault="00755337" w:rsidP="00A9383E">
      <w:pPr>
        <w:ind w:left="-284" w:right="-687"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2</w:t>
      </w:r>
      <w:r w:rsidR="00195FDB" w:rsidRPr="009F64C5">
        <w:rPr>
          <w:rFonts w:ascii="Arial" w:hAnsi="Arial" w:cs="Arial"/>
          <w:sz w:val="20"/>
          <w:szCs w:val="20"/>
          <w:lang w:val="uk-UA"/>
        </w:rPr>
        <w:t xml:space="preserve">) у </w:t>
      </w:r>
      <w:proofErr w:type="spellStart"/>
      <w:r w:rsidR="00195FDB" w:rsidRPr="009F64C5">
        <w:rPr>
          <w:rFonts w:ascii="Arial" w:hAnsi="Arial" w:cs="Arial"/>
          <w:sz w:val="20"/>
          <w:szCs w:val="20"/>
          <w:lang w:val="uk-UA"/>
        </w:rPr>
        <w:t>т.ч</w:t>
      </w:r>
      <w:proofErr w:type="spellEnd"/>
      <w:r w:rsidR="00195FDB" w:rsidRPr="009F64C5">
        <w:rPr>
          <w:rFonts w:ascii="Arial" w:hAnsi="Arial" w:cs="Arial"/>
          <w:sz w:val="20"/>
          <w:szCs w:val="20"/>
          <w:lang w:val="uk-UA"/>
        </w:rPr>
        <w:t>. градуювання ЗВТ,</w:t>
      </w:r>
      <w:r w:rsidR="00C204F9" w:rsidRPr="009F64C5">
        <w:rPr>
          <w:rFonts w:ascii="Arial" w:hAnsi="Arial" w:cs="Arial"/>
          <w:sz w:val="20"/>
          <w:szCs w:val="20"/>
          <w:lang w:val="uk-UA"/>
        </w:rPr>
        <w:t xml:space="preserve"> контроль стабільності градуювальник </w:t>
      </w:r>
      <w:proofErr w:type="spellStart"/>
      <w:r w:rsidR="00C204F9" w:rsidRPr="009F64C5">
        <w:rPr>
          <w:rFonts w:ascii="Arial" w:hAnsi="Arial" w:cs="Arial"/>
          <w:sz w:val="20"/>
          <w:szCs w:val="20"/>
          <w:lang w:val="uk-UA"/>
        </w:rPr>
        <w:t>залежностей</w:t>
      </w:r>
      <w:proofErr w:type="spellEnd"/>
      <w:r w:rsidR="00C204F9" w:rsidRPr="009F64C5">
        <w:rPr>
          <w:rFonts w:ascii="Arial" w:hAnsi="Arial" w:cs="Arial"/>
          <w:sz w:val="20"/>
          <w:szCs w:val="20"/>
          <w:lang w:val="uk-UA"/>
        </w:rPr>
        <w:t>,</w:t>
      </w:r>
      <w:r w:rsidR="00195FDB" w:rsidRPr="009F64C5">
        <w:rPr>
          <w:rFonts w:ascii="Arial" w:hAnsi="Arial" w:cs="Arial"/>
          <w:sz w:val="20"/>
          <w:szCs w:val="20"/>
          <w:lang w:val="uk-UA"/>
        </w:rPr>
        <w:t xml:space="preserve"> придатність до застосування стандартних зразків, кваліфікація реактивів, придатність до застосування матеріалів, реєстрація приготування та контроль придатності розчинів тощо;</w:t>
      </w:r>
    </w:p>
    <w:p w14:paraId="4178FE27" w14:textId="77777777" w:rsidR="00A41D79" w:rsidRPr="009F64C5" w:rsidRDefault="00755337" w:rsidP="0007470B">
      <w:pPr>
        <w:ind w:left="-284" w:right="-687" w:firstLine="709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3</w:t>
      </w:r>
      <w:r w:rsidR="00A41D79" w:rsidRPr="009F64C5">
        <w:rPr>
          <w:rFonts w:ascii="Arial" w:hAnsi="Arial" w:cs="Arial"/>
          <w:sz w:val="20"/>
          <w:szCs w:val="20"/>
          <w:lang w:val="uk-UA"/>
        </w:rPr>
        <w:t>) для первинного обстеження зазначаються заходи, регламентовані документами системи керування вимірюванням</w:t>
      </w:r>
      <w:r w:rsidR="00C204F9" w:rsidRPr="009F64C5">
        <w:rPr>
          <w:rFonts w:ascii="Arial" w:hAnsi="Arial" w:cs="Arial"/>
          <w:sz w:val="20"/>
          <w:szCs w:val="20"/>
          <w:lang w:val="uk-UA"/>
        </w:rPr>
        <w:t>и</w:t>
      </w:r>
      <w:r w:rsidR="00A41D79" w:rsidRPr="009F64C5">
        <w:rPr>
          <w:rFonts w:ascii="Arial" w:hAnsi="Arial" w:cs="Arial"/>
          <w:sz w:val="20"/>
          <w:szCs w:val="20"/>
          <w:lang w:val="uk-UA"/>
        </w:rPr>
        <w:t>, для повторного обстеження – фактичний стан виконання регламентованих заходів.</w:t>
      </w:r>
    </w:p>
    <w:p w14:paraId="71A73A7A" w14:textId="368E733A" w:rsidR="00C204F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lastRenderedPageBreak/>
        <w:t xml:space="preserve">2. </w:t>
      </w:r>
      <w:r w:rsidR="00C204F9">
        <w:rPr>
          <w:rFonts w:ascii="Arial" w:hAnsi="Arial" w:cs="Arial"/>
          <w:lang w:val="uk-UA"/>
        </w:rPr>
        <w:t xml:space="preserve">Результати </w:t>
      </w:r>
      <w:r w:rsidR="00C204F9" w:rsidRPr="00DF22C7">
        <w:rPr>
          <w:rFonts w:ascii="Arial" w:hAnsi="Arial" w:cs="Arial"/>
          <w:lang w:val="uk-UA"/>
        </w:rPr>
        <w:t xml:space="preserve">участі у </w:t>
      </w:r>
      <w:proofErr w:type="spellStart"/>
      <w:r w:rsidR="00C204F9" w:rsidRPr="00DF22C7">
        <w:rPr>
          <w:rFonts w:ascii="Arial" w:hAnsi="Arial" w:cs="Arial"/>
          <w:lang w:val="uk-UA"/>
        </w:rPr>
        <w:t>міжлабораторних</w:t>
      </w:r>
      <w:proofErr w:type="spellEnd"/>
      <w:r w:rsidR="00C204F9" w:rsidRPr="00DF22C7">
        <w:rPr>
          <w:rFonts w:ascii="Arial" w:hAnsi="Arial" w:cs="Arial"/>
          <w:lang w:val="uk-UA"/>
        </w:rPr>
        <w:t xml:space="preserve"> порівняннях результатів вимірювань та </w:t>
      </w:r>
      <w:proofErr w:type="spellStart"/>
      <w:r w:rsidR="00C204F9" w:rsidRPr="00DF22C7">
        <w:rPr>
          <w:rFonts w:ascii="Arial" w:hAnsi="Arial" w:cs="Arial"/>
        </w:rPr>
        <w:t>перевірк</w:t>
      </w:r>
      <w:proofErr w:type="spellEnd"/>
      <w:r w:rsidR="00C204F9" w:rsidRPr="00DF22C7">
        <w:rPr>
          <w:rFonts w:ascii="Arial" w:hAnsi="Arial" w:cs="Arial"/>
          <w:lang w:val="uk-UA"/>
        </w:rPr>
        <w:t>ах</w:t>
      </w:r>
      <w:r w:rsidR="00C204F9">
        <w:rPr>
          <w:rFonts w:ascii="Arial" w:hAnsi="Arial" w:cs="Arial"/>
        </w:rPr>
        <w:t xml:space="preserve"> </w:t>
      </w:r>
      <w:proofErr w:type="spellStart"/>
      <w:r w:rsidR="00C204F9">
        <w:rPr>
          <w:rFonts w:ascii="Arial" w:hAnsi="Arial" w:cs="Arial"/>
        </w:rPr>
        <w:t>професійного</w:t>
      </w:r>
      <w:proofErr w:type="spellEnd"/>
      <w:r w:rsidR="00C204F9">
        <w:rPr>
          <w:rFonts w:ascii="Arial" w:hAnsi="Arial" w:cs="Arial"/>
        </w:rPr>
        <w:t xml:space="preserve"> </w:t>
      </w:r>
      <w:proofErr w:type="spellStart"/>
      <w:r w:rsidR="00C204F9">
        <w:rPr>
          <w:rFonts w:ascii="Arial" w:hAnsi="Arial" w:cs="Arial"/>
        </w:rPr>
        <w:t>рівня</w:t>
      </w:r>
      <w:proofErr w:type="spellEnd"/>
      <w:r w:rsidR="00203150">
        <w:rPr>
          <w:rFonts w:ascii="Arial" w:hAnsi="Arial" w:cs="Arial"/>
          <w:lang w:val="uk-UA"/>
        </w:rPr>
        <w:t>: ______</w:t>
      </w:r>
      <w:r w:rsidR="00C204F9">
        <w:rPr>
          <w:rFonts w:ascii="Arial" w:hAnsi="Arial" w:cs="Arial"/>
          <w:lang w:val="uk-UA"/>
        </w:rPr>
        <w:t>____</w:t>
      </w:r>
      <w:r w:rsidR="000E5951">
        <w:rPr>
          <w:rFonts w:ascii="Arial" w:hAnsi="Arial" w:cs="Arial"/>
          <w:lang w:val="uk-UA"/>
        </w:rPr>
        <w:t>________</w:t>
      </w:r>
      <w:r w:rsidR="003D1058">
        <w:rPr>
          <w:rFonts w:ascii="Arial" w:hAnsi="Arial" w:cs="Arial"/>
          <w:lang w:val="uk-UA"/>
        </w:rPr>
        <w:t>__</w:t>
      </w:r>
      <w:r w:rsidR="000E5951">
        <w:rPr>
          <w:rFonts w:ascii="Arial" w:hAnsi="Arial" w:cs="Arial"/>
          <w:lang w:val="uk-UA"/>
        </w:rPr>
        <w:t>_____________</w:t>
      </w:r>
      <w:r w:rsidR="00C204F9">
        <w:rPr>
          <w:rFonts w:ascii="Arial" w:hAnsi="Arial" w:cs="Arial"/>
          <w:lang w:val="uk-UA"/>
        </w:rPr>
        <w:t>_______________.</w:t>
      </w:r>
    </w:p>
    <w:p w14:paraId="377B58F3" w14:textId="4E8CF2A5" w:rsid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Результати контролю правильності виконання вимірюван</w:t>
      </w:r>
      <w:r w:rsidR="00AD4080">
        <w:rPr>
          <w:rFonts w:ascii="Arial" w:hAnsi="Arial" w:cs="Arial"/>
          <w:lang w:val="uk-UA"/>
        </w:rPr>
        <w:t>ь: __</w:t>
      </w:r>
      <w:r w:rsidR="00C204F9">
        <w:rPr>
          <w:rFonts w:ascii="Arial" w:hAnsi="Arial" w:cs="Arial"/>
          <w:lang w:val="uk-UA"/>
        </w:rPr>
        <w:t>_</w:t>
      </w:r>
      <w:r w:rsidR="000E5951">
        <w:rPr>
          <w:rFonts w:ascii="Arial" w:hAnsi="Arial" w:cs="Arial"/>
          <w:lang w:val="uk-UA"/>
        </w:rPr>
        <w:t>________</w:t>
      </w:r>
      <w:r w:rsidR="003D1058">
        <w:rPr>
          <w:rFonts w:ascii="Arial" w:hAnsi="Arial" w:cs="Arial"/>
          <w:lang w:val="uk-UA"/>
        </w:rPr>
        <w:t>___</w:t>
      </w:r>
      <w:r w:rsidR="00C204F9">
        <w:rPr>
          <w:rFonts w:ascii="Arial" w:hAnsi="Arial" w:cs="Arial"/>
          <w:lang w:val="uk-UA"/>
        </w:rPr>
        <w:t>_</w:t>
      </w:r>
      <w:r w:rsidRPr="00A41D79">
        <w:rPr>
          <w:rFonts w:ascii="Arial" w:hAnsi="Arial" w:cs="Arial"/>
          <w:lang w:val="uk-UA"/>
        </w:rPr>
        <w:t>_____.</w:t>
      </w:r>
    </w:p>
    <w:p w14:paraId="12103B38" w14:textId="77777777" w:rsidR="00276404" w:rsidRDefault="00276404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</w:p>
    <w:p w14:paraId="13BC9E20" w14:textId="42FA580E" w:rsid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 xml:space="preserve">3. Перелік суттєвих </w:t>
      </w:r>
      <w:proofErr w:type="spellStart"/>
      <w:r w:rsidRPr="00A41D79">
        <w:rPr>
          <w:rFonts w:ascii="Arial" w:hAnsi="Arial" w:cs="Arial"/>
          <w:lang w:val="uk-UA"/>
        </w:rPr>
        <w:t>не</w:t>
      </w:r>
      <w:r w:rsidR="00755337">
        <w:rPr>
          <w:rFonts w:ascii="Arial" w:hAnsi="Arial" w:cs="Arial"/>
          <w:lang w:val="uk-UA"/>
        </w:rPr>
        <w:t>відповідностей</w:t>
      </w:r>
      <w:proofErr w:type="spellEnd"/>
      <w:r w:rsidRPr="00A41D79">
        <w:rPr>
          <w:rFonts w:ascii="Arial" w:hAnsi="Arial" w:cs="Arial"/>
          <w:lang w:val="uk-UA"/>
        </w:rPr>
        <w:t xml:space="preserve">, встановлених під час обстеження: </w:t>
      </w:r>
      <w:r w:rsidR="00AD4080">
        <w:rPr>
          <w:rFonts w:ascii="Arial" w:hAnsi="Arial" w:cs="Arial"/>
          <w:lang w:val="uk-UA"/>
        </w:rPr>
        <w:t>_________________________</w:t>
      </w:r>
      <w:r w:rsidR="000E5951">
        <w:rPr>
          <w:rFonts w:ascii="Arial" w:hAnsi="Arial" w:cs="Arial"/>
          <w:lang w:val="uk-UA"/>
        </w:rPr>
        <w:t>____________________________</w:t>
      </w:r>
      <w:r w:rsidRPr="00A41D79">
        <w:rPr>
          <w:rFonts w:ascii="Arial" w:hAnsi="Arial" w:cs="Arial"/>
          <w:lang w:val="uk-UA"/>
        </w:rPr>
        <w:t>_______</w:t>
      </w:r>
      <w:r w:rsidR="00DC2B97">
        <w:rPr>
          <w:rFonts w:ascii="Arial" w:hAnsi="Arial" w:cs="Arial"/>
          <w:lang w:val="uk-UA"/>
        </w:rPr>
        <w:t>__</w:t>
      </w:r>
      <w:r w:rsidRPr="00A41D79">
        <w:rPr>
          <w:rFonts w:ascii="Arial" w:hAnsi="Arial" w:cs="Arial"/>
          <w:lang w:val="uk-UA"/>
        </w:rPr>
        <w:t>____________.</w:t>
      </w:r>
    </w:p>
    <w:p w14:paraId="460AEFBE" w14:textId="77777777" w:rsidR="00276404" w:rsidRDefault="00276404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</w:p>
    <w:p w14:paraId="2C9C15C1" w14:textId="60D31026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4. Рекомендації керівництву ___</w:t>
      </w:r>
      <w:r w:rsidR="008B6BE9">
        <w:rPr>
          <w:rFonts w:ascii="Arial" w:hAnsi="Arial" w:cs="Arial"/>
          <w:lang w:val="uk-UA"/>
        </w:rPr>
        <w:t>___</w:t>
      </w:r>
      <w:r w:rsidR="00AD4080">
        <w:rPr>
          <w:rFonts w:ascii="Arial" w:hAnsi="Arial" w:cs="Arial"/>
          <w:lang w:val="uk-UA"/>
        </w:rPr>
        <w:t>__________</w:t>
      </w:r>
      <w:r w:rsidR="000E5951">
        <w:rPr>
          <w:rFonts w:ascii="Arial" w:hAnsi="Arial" w:cs="Arial"/>
          <w:lang w:val="uk-UA"/>
        </w:rPr>
        <w:t>_________</w:t>
      </w:r>
      <w:r w:rsidR="00AD4080">
        <w:rPr>
          <w:rFonts w:ascii="Arial" w:hAnsi="Arial" w:cs="Arial"/>
          <w:lang w:val="uk-UA"/>
        </w:rPr>
        <w:t>__</w:t>
      </w:r>
      <w:r w:rsidR="00DC2B97">
        <w:rPr>
          <w:rFonts w:ascii="Arial" w:hAnsi="Arial" w:cs="Arial"/>
          <w:lang w:val="uk-UA"/>
        </w:rPr>
        <w:t>__</w:t>
      </w:r>
      <w:r w:rsidR="00AD4080">
        <w:rPr>
          <w:rFonts w:ascii="Arial" w:hAnsi="Arial" w:cs="Arial"/>
          <w:lang w:val="uk-UA"/>
        </w:rPr>
        <w:t>__</w:t>
      </w:r>
      <w:r w:rsidRPr="00A41D79">
        <w:rPr>
          <w:rFonts w:ascii="Arial" w:hAnsi="Arial" w:cs="Arial"/>
          <w:lang w:val="uk-UA"/>
        </w:rPr>
        <w:t>_______________</w:t>
      </w:r>
    </w:p>
    <w:p w14:paraId="1E2A2DD9" w14:textId="77777777" w:rsidR="003D1058" w:rsidRDefault="00A41D79" w:rsidP="003D1058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 xml:space="preserve">                                         </w:t>
      </w:r>
      <w:r w:rsidR="003D1058">
        <w:rPr>
          <w:rFonts w:ascii="Arial" w:hAnsi="Arial" w:cs="Arial"/>
          <w:lang w:val="uk-UA"/>
        </w:rPr>
        <w:t xml:space="preserve">     </w:t>
      </w:r>
      <w:r w:rsidRPr="00A41D79">
        <w:rPr>
          <w:rFonts w:ascii="Arial" w:hAnsi="Arial" w:cs="Arial"/>
          <w:lang w:val="uk-UA"/>
        </w:rPr>
        <w:t xml:space="preserve">        (наймен</w:t>
      </w:r>
      <w:r w:rsidR="003D1058">
        <w:rPr>
          <w:rFonts w:ascii="Arial" w:hAnsi="Arial" w:cs="Arial"/>
          <w:lang w:val="uk-UA"/>
        </w:rPr>
        <w:t>ування суб’єкта господарювання)</w:t>
      </w:r>
    </w:p>
    <w:p w14:paraId="182281E7" w14:textId="50AECD41" w:rsidR="00A41D79" w:rsidRDefault="00A41D79" w:rsidP="00DC2B97">
      <w:pPr>
        <w:ind w:left="-567" w:right="-82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щодо поліпшення системи керування вимірюванням</w:t>
      </w:r>
      <w:r w:rsidR="00CF1470">
        <w:rPr>
          <w:rFonts w:ascii="Arial" w:hAnsi="Arial" w:cs="Arial"/>
          <w:lang w:val="uk-UA"/>
        </w:rPr>
        <w:t>и</w:t>
      </w:r>
      <w:r w:rsidR="0058563A">
        <w:rPr>
          <w:rFonts w:ascii="Arial" w:hAnsi="Arial" w:cs="Arial"/>
          <w:lang w:val="uk-UA"/>
        </w:rPr>
        <w:t>: ____</w:t>
      </w:r>
      <w:r w:rsidR="00BD2D97">
        <w:rPr>
          <w:rFonts w:ascii="Arial" w:hAnsi="Arial" w:cs="Arial"/>
          <w:lang w:val="uk-UA"/>
        </w:rPr>
        <w:t>_________</w:t>
      </w:r>
      <w:r w:rsidR="0058563A">
        <w:rPr>
          <w:rFonts w:ascii="Arial" w:hAnsi="Arial" w:cs="Arial"/>
          <w:lang w:val="uk-UA"/>
        </w:rPr>
        <w:t>____</w:t>
      </w:r>
      <w:r w:rsidR="00DC2B97">
        <w:rPr>
          <w:rFonts w:ascii="Arial" w:hAnsi="Arial" w:cs="Arial"/>
          <w:lang w:val="uk-UA"/>
        </w:rPr>
        <w:t>_____</w:t>
      </w:r>
      <w:r w:rsidR="0058563A">
        <w:rPr>
          <w:rFonts w:ascii="Arial" w:hAnsi="Arial" w:cs="Arial"/>
          <w:lang w:val="uk-UA"/>
        </w:rPr>
        <w:t>_____</w:t>
      </w:r>
      <w:r w:rsidR="003D1058">
        <w:rPr>
          <w:rFonts w:ascii="Arial" w:hAnsi="Arial" w:cs="Arial"/>
          <w:lang w:val="uk-UA"/>
        </w:rPr>
        <w:t>_</w:t>
      </w:r>
      <w:r w:rsidRPr="00A41D79">
        <w:rPr>
          <w:rFonts w:ascii="Arial" w:hAnsi="Arial" w:cs="Arial"/>
          <w:lang w:val="uk-UA"/>
        </w:rPr>
        <w:t>_.</w:t>
      </w:r>
    </w:p>
    <w:p w14:paraId="7EDE4578" w14:textId="77777777" w:rsidR="008B6BE9" w:rsidRPr="00A41D79" w:rsidRDefault="008B6BE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</w:p>
    <w:p w14:paraId="301C0288" w14:textId="23FCE5EA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Додатки: ___</w:t>
      </w:r>
      <w:r w:rsidR="0058563A">
        <w:rPr>
          <w:rFonts w:ascii="Arial" w:hAnsi="Arial" w:cs="Arial"/>
          <w:lang w:val="uk-UA"/>
        </w:rPr>
        <w:t>_________________________</w:t>
      </w:r>
      <w:r w:rsidRPr="00A41D79">
        <w:rPr>
          <w:rFonts w:ascii="Arial" w:hAnsi="Arial" w:cs="Arial"/>
          <w:lang w:val="uk-UA"/>
        </w:rPr>
        <w:t>____</w:t>
      </w:r>
      <w:r w:rsidR="00BD2D97">
        <w:rPr>
          <w:rFonts w:ascii="Arial" w:hAnsi="Arial" w:cs="Arial"/>
          <w:lang w:val="uk-UA"/>
        </w:rPr>
        <w:t>_________</w:t>
      </w:r>
      <w:r w:rsidRPr="00A41D79">
        <w:rPr>
          <w:rFonts w:ascii="Arial" w:hAnsi="Arial" w:cs="Arial"/>
          <w:lang w:val="uk-UA"/>
        </w:rPr>
        <w:t>__</w:t>
      </w:r>
      <w:r w:rsidR="00DC2B97">
        <w:rPr>
          <w:rFonts w:ascii="Arial" w:hAnsi="Arial" w:cs="Arial"/>
          <w:lang w:val="uk-UA"/>
        </w:rPr>
        <w:t>__</w:t>
      </w:r>
      <w:r w:rsidRPr="00A41D79">
        <w:rPr>
          <w:rFonts w:ascii="Arial" w:hAnsi="Arial" w:cs="Arial"/>
          <w:lang w:val="uk-UA"/>
        </w:rPr>
        <w:t>________________.</w:t>
      </w:r>
    </w:p>
    <w:p w14:paraId="3D99F1A6" w14:textId="77777777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</w:p>
    <w:p w14:paraId="55D849C4" w14:textId="77777777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Обстеження</w:t>
      </w:r>
      <w:r w:rsidR="00755337">
        <w:rPr>
          <w:rFonts w:ascii="Arial" w:hAnsi="Arial" w:cs="Arial"/>
          <w:lang w:val="uk-UA"/>
        </w:rPr>
        <w:t xml:space="preserve"> (аудит)</w:t>
      </w:r>
      <w:r w:rsidRPr="00A41D79">
        <w:rPr>
          <w:rFonts w:ascii="Arial" w:hAnsi="Arial" w:cs="Arial"/>
          <w:lang w:val="uk-UA"/>
        </w:rPr>
        <w:t xml:space="preserve"> проводили: </w:t>
      </w:r>
    </w:p>
    <w:p w14:paraId="6592C396" w14:textId="55C97BBB" w:rsidR="00A41D79" w:rsidRPr="00A41D79" w:rsidRDefault="0058563A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________________________</w:t>
      </w:r>
      <w:r w:rsidR="00A41D79" w:rsidRPr="00A41D79">
        <w:rPr>
          <w:rFonts w:ascii="Arial" w:hAnsi="Arial" w:cs="Arial"/>
          <w:lang w:val="uk-UA"/>
        </w:rPr>
        <w:t>____ _____________    _______________</w:t>
      </w:r>
    </w:p>
    <w:p w14:paraId="4A663419" w14:textId="6A024B0C" w:rsidR="00A41D79" w:rsidRPr="00A41D79" w:rsidRDefault="008B6BE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(посади фахівців</w:t>
      </w:r>
      <w:r w:rsidR="00A41D79" w:rsidRPr="00A41D79">
        <w:rPr>
          <w:rFonts w:ascii="Arial" w:hAnsi="Arial" w:cs="Arial"/>
          <w:lang w:val="uk-UA"/>
        </w:rPr>
        <w:t xml:space="preserve">)           </w:t>
      </w:r>
      <w:r>
        <w:rPr>
          <w:rFonts w:ascii="Arial" w:hAnsi="Arial" w:cs="Arial"/>
          <w:lang w:val="uk-UA"/>
        </w:rPr>
        <w:t xml:space="preserve">     </w:t>
      </w:r>
      <w:r w:rsidR="00A41D79" w:rsidRPr="00A41D79">
        <w:rPr>
          <w:rFonts w:ascii="Arial" w:hAnsi="Arial" w:cs="Arial"/>
          <w:lang w:val="uk-UA"/>
        </w:rPr>
        <w:t xml:space="preserve">   (підпис)                        (ПІБ)</w:t>
      </w:r>
    </w:p>
    <w:p w14:paraId="4DE97E6B" w14:textId="77777777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</w:p>
    <w:p w14:paraId="11A3B8D3" w14:textId="77777777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 xml:space="preserve">Ознайомлений, один примірник отримав </w:t>
      </w:r>
    </w:p>
    <w:p w14:paraId="50F623FC" w14:textId="0F0EAA81" w:rsidR="00A41D79" w:rsidRPr="00A41D79" w:rsidRDefault="0058563A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_____________________</w:t>
      </w:r>
      <w:r w:rsidR="00A41D79" w:rsidRPr="00A41D79">
        <w:rPr>
          <w:rFonts w:ascii="Arial" w:hAnsi="Arial" w:cs="Arial"/>
          <w:lang w:val="uk-UA"/>
        </w:rPr>
        <w:t>________ _____________    _______________</w:t>
      </w:r>
    </w:p>
    <w:p w14:paraId="0DCF5045" w14:textId="77777777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 xml:space="preserve">                 (посада керівника, </w:t>
      </w:r>
    </w:p>
    <w:p w14:paraId="654712BF" w14:textId="582F016C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 xml:space="preserve">   назва суб’єкта господарювання)        (підпис)                        (ПІБ)</w:t>
      </w:r>
    </w:p>
    <w:p w14:paraId="72A7259D" w14:textId="77777777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</w:p>
    <w:p w14:paraId="115AFE62" w14:textId="4C83F790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5. Станом на __</w:t>
      </w:r>
      <w:r w:rsidR="00D63101">
        <w:rPr>
          <w:rFonts w:ascii="Arial" w:hAnsi="Arial" w:cs="Arial"/>
          <w:lang w:val="uk-UA"/>
        </w:rPr>
        <w:t>___</w:t>
      </w:r>
      <w:r w:rsidRPr="00A41D79">
        <w:rPr>
          <w:rFonts w:ascii="Arial" w:hAnsi="Arial" w:cs="Arial"/>
          <w:lang w:val="uk-UA"/>
        </w:rPr>
        <w:t>__ не</w:t>
      </w:r>
      <w:r w:rsidR="00755337">
        <w:rPr>
          <w:rFonts w:ascii="Arial" w:hAnsi="Arial" w:cs="Arial"/>
          <w:lang w:val="uk-UA"/>
        </w:rPr>
        <w:t>відповідності</w:t>
      </w:r>
      <w:r w:rsidRPr="00A41D79">
        <w:rPr>
          <w:rFonts w:ascii="Arial" w:hAnsi="Arial" w:cs="Arial"/>
          <w:lang w:val="uk-UA"/>
        </w:rPr>
        <w:t>, зазначені у п. 3, усунуті у повному обсязі.</w:t>
      </w:r>
    </w:p>
    <w:p w14:paraId="6ADDC34D" w14:textId="33483C58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6. Висновок</w:t>
      </w:r>
      <w:r w:rsidR="0009514B">
        <w:rPr>
          <w:rFonts w:ascii="Arial" w:hAnsi="Arial" w:cs="Arial"/>
          <w:lang w:val="uk-UA"/>
        </w:rPr>
        <w:t>:</w:t>
      </w:r>
      <w:r w:rsidR="00755337">
        <w:rPr>
          <w:rFonts w:ascii="Arial" w:hAnsi="Arial" w:cs="Arial"/>
          <w:lang w:val="uk-UA"/>
        </w:rPr>
        <w:t xml:space="preserve"> ____________________</w:t>
      </w:r>
      <w:r w:rsidR="0058563A">
        <w:rPr>
          <w:rFonts w:ascii="Arial" w:hAnsi="Arial" w:cs="Arial"/>
          <w:lang w:val="uk-UA"/>
        </w:rPr>
        <w:t>________________</w:t>
      </w:r>
      <w:r w:rsidR="00755337">
        <w:rPr>
          <w:rFonts w:ascii="Arial" w:hAnsi="Arial" w:cs="Arial"/>
          <w:lang w:val="uk-UA"/>
        </w:rPr>
        <w:t>_____________</w:t>
      </w:r>
      <w:r w:rsidRPr="00A41D79">
        <w:rPr>
          <w:rFonts w:ascii="Arial" w:hAnsi="Arial" w:cs="Arial"/>
          <w:lang w:val="uk-UA"/>
        </w:rPr>
        <w:t xml:space="preserve"> </w:t>
      </w:r>
      <w:r w:rsidR="00755337">
        <w:rPr>
          <w:rFonts w:ascii="Arial" w:hAnsi="Arial" w:cs="Arial"/>
          <w:lang w:val="uk-UA"/>
        </w:rPr>
        <w:t>(</w:t>
      </w:r>
      <w:r w:rsidRPr="00A41D79">
        <w:rPr>
          <w:rFonts w:ascii="Arial" w:hAnsi="Arial" w:cs="Arial"/>
          <w:lang w:val="uk-UA"/>
        </w:rPr>
        <w:t>щодо відповідності системи керування вимірюванням</w:t>
      </w:r>
      <w:r w:rsidR="00162A69">
        <w:rPr>
          <w:rFonts w:ascii="Arial" w:hAnsi="Arial" w:cs="Arial"/>
          <w:lang w:val="uk-UA"/>
        </w:rPr>
        <w:t>и</w:t>
      </w:r>
      <w:r w:rsidRPr="00A41D79">
        <w:rPr>
          <w:rFonts w:ascii="Arial" w:hAnsi="Arial" w:cs="Arial"/>
          <w:lang w:val="uk-UA"/>
        </w:rPr>
        <w:t xml:space="preserve"> вимогам ДСТУ</w:t>
      </w:r>
      <w:r w:rsidR="00133E7D">
        <w:rPr>
          <w:rFonts w:ascii="Arial" w:hAnsi="Arial" w:cs="Arial"/>
          <w:lang w:val="uk-UA"/>
        </w:rPr>
        <w:t xml:space="preserve"> </w:t>
      </w:r>
      <w:r w:rsidR="00133E7D">
        <w:rPr>
          <w:rFonts w:ascii="Arial" w:hAnsi="Arial" w:cs="Arial"/>
          <w:lang w:val="en-US"/>
        </w:rPr>
        <w:t>EN</w:t>
      </w:r>
      <w:r w:rsidRPr="00A41D79">
        <w:rPr>
          <w:rFonts w:ascii="Arial" w:hAnsi="Arial" w:cs="Arial"/>
          <w:lang w:val="uk-UA"/>
        </w:rPr>
        <w:t xml:space="preserve"> </w:t>
      </w:r>
      <w:r w:rsidRPr="00A41D79">
        <w:rPr>
          <w:rFonts w:ascii="Arial" w:hAnsi="Arial" w:cs="Arial"/>
          <w:lang w:val="en-US"/>
        </w:rPr>
        <w:t>ISO</w:t>
      </w:r>
      <w:r w:rsidRPr="00A41D79">
        <w:rPr>
          <w:rFonts w:ascii="Arial" w:hAnsi="Arial" w:cs="Arial"/>
          <w:lang w:val="uk-UA"/>
        </w:rPr>
        <w:t xml:space="preserve"> 10012 та</w:t>
      </w:r>
      <w:r w:rsidR="000254A5">
        <w:rPr>
          <w:rFonts w:ascii="Arial" w:hAnsi="Arial" w:cs="Arial"/>
          <w:lang w:val="uk-UA"/>
        </w:rPr>
        <w:t>/або</w:t>
      </w:r>
      <w:r w:rsidRPr="00A41D79">
        <w:rPr>
          <w:rFonts w:ascii="Arial" w:hAnsi="Arial" w:cs="Arial"/>
          <w:lang w:val="uk-UA"/>
        </w:rPr>
        <w:t xml:space="preserve"> </w:t>
      </w:r>
      <w:r w:rsidR="000254A5">
        <w:rPr>
          <w:rFonts w:ascii="Arial" w:hAnsi="Arial" w:cs="Arial"/>
          <w:lang w:val="uk-UA"/>
        </w:rPr>
        <w:t xml:space="preserve">дієвості </w:t>
      </w:r>
      <w:r w:rsidR="00191751">
        <w:rPr>
          <w:rFonts w:ascii="Arial" w:hAnsi="Arial" w:cs="Arial"/>
          <w:lang w:val="uk-UA"/>
        </w:rPr>
        <w:t xml:space="preserve">(або результативності) </w:t>
      </w:r>
      <w:r w:rsidR="00755337">
        <w:rPr>
          <w:rFonts w:ascii="Arial" w:hAnsi="Arial" w:cs="Arial"/>
          <w:lang w:val="uk-UA"/>
        </w:rPr>
        <w:t>системи керування вимірюваннями</w:t>
      </w:r>
      <w:r w:rsidR="00191751">
        <w:rPr>
          <w:rFonts w:ascii="Arial" w:hAnsi="Arial" w:cs="Arial"/>
          <w:lang w:val="uk-UA"/>
        </w:rPr>
        <w:t xml:space="preserve"> при виконанні вимірювань згідно з переліком вимірювальних можливостей</w:t>
      </w:r>
      <w:r w:rsidR="00755337">
        <w:rPr>
          <w:rFonts w:ascii="Arial" w:hAnsi="Arial" w:cs="Arial"/>
          <w:lang w:val="uk-UA"/>
        </w:rPr>
        <w:t>)</w:t>
      </w:r>
      <w:r w:rsidRPr="00A41D79">
        <w:rPr>
          <w:rFonts w:ascii="Arial" w:hAnsi="Arial" w:cs="Arial"/>
          <w:lang w:val="uk-UA"/>
        </w:rPr>
        <w:t>.</w:t>
      </w:r>
    </w:p>
    <w:p w14:paraId="589A48AC" w14:textId="7579C051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7</w:t>
      </w:r>
      <w:r w:rsidR="0009514B">
        <w:rPr>
          <w:rFonts w:ascii="Arial" w:hAnsi="Arial" w:cs="Arial"/>
          <w:lang w:val="uk-UA"/>
        </w:rPr>
        <w:t>.</w:t>
      </w:r>
      <w:r w:rsidR="003471BC">
        <w:rPr>
          <w:rFonts w:ascii="Arial" w:hAnsi="Arial" w:cs="Arial"/>
          <w:lang w:val="uk-UA"/>
        </w:rPr>
        <w:t xml:space="preserve"> </w:t>
      </w:r>
      <w:r w:rsidRPr="00A41D79">
        <w:rPr>
          <w:rFonts w:ascii="Arial" w:hAnsi="Arial" w:cs="Arial"/>
          <w:lang w:val="uk-UA"/>
        </w:rPr>
        <w:t xml:space="preserve">Рекомендації керівництву </w:t>
      </w:r>
      <w:r w:rsidR="008B6BE9">
        <w:rPr>
          <w:rFonts w:ascii="Arial" w:hAnsi="Arial" w:cs="Arial"/>
          <w:lang w:val="uk-UA"/>
        </w:rPr>
        <w:t>ДП «УКРМЕТРТЕСТСТАНДАРТ» щ</w:t>
      </w:r>
      <w:r w:rsidRPr="00A41D79">
        <w:rPr>
          <w:rFonts w:ascii="Arial" w:hAnsi="Arial" w:cs="Arial"/>
          <w:lang w:val="uk-UA"/>
        </w:rPr>
        <w:t>одо визнання системи керування вимірюванням</w:t>
      </w:r>
      <w:r w:rsidR="00C204F9">
        <w:rPr>
          <w:rFonts w:ascii="Arial" w:hAnsi="Arial" w:cs="Arial"/>
          <w:lang w:val="uk-UA"/>
        </w:rPr>
        <w:t>и</w:t>
      </w:r>
      <w:r w:rsidRPr="00A41D79">
        <w:rPr>
          <w:rFonts w:ascii="Arial" w:hAnsi="Arial" w:cs="Arial"/>
          <w:lang w:val="uk-UA"/>
        </w:rPr>
        <w:t xml:space="preserve"> та/або вимірювальних можливостей</w:t>
      </w:r>
      <w:r w:rsidR="00C204F9">
        <w:rPr>
          <w:rFonts w:ascii="Arial" w:hAnsi="Arial" w:cs="Arial"/>
          <w:lang w:val="uk-UA"/>
        </w:rPr>
        <w:t xml:space="preserve"> </w:t>
      </w:r>
      <w:r w:rsidR="008C3EEB">
        <w:rPr>
          <w:rFonts w:ascii="Arial" w:hAnsi="Arial" w:cs="Arial"/>
          <w:lang w:val="uk-UA"/>
        </w:rPr>
        <w:t>_________________</w:t>
      </w:r>
      <w:r w:rsidRPr="00A41D79">
        <w:rPr>
          <w:rFonts w:ascii="Arial" w:hAnsi="Arial" w:cs="Arial"/>
          <w:lang w:val="uk-UA"/>
        </w:rPr>
        <w:t>_______</w:t>
      </w:r>
      <w:r w:rsidR="00BD2D97">
        <w:rPr>
          <w:rFonts w:ascii="Arial" w:hAnsi="Arial" w:cs="Arial"/>
          <w:lang w:val="uk-UA"/>
        </w:rPr>
        <w:t>______</w:t>
      </w:r>
      <w:r w:rsidR="00D63101">
        <w:rPr>
          <w:rFonts w:ascii="Arial" w:hAnsi="Arial" w:cs="Arial"/>
          <w:lang w:val="uk-UA"/>
        </w:rPr>
        <w:t>__</w:t>
      </w:r>
      <w:r w:rsidR="00BD2D97">
        <w:rPr>
          <w:rFonts w:ascii="Arial" w:hAnsi="Arial" w:cs="Arial"/>
          <w:lang w:val="uk-UA"/>
        </w:rPr>
        <w:t>_____________</w:t>
      </w:r>
      <w:r w:rsidR="008B6BE9">
        <w:rPr>
          <w:rFonts w:ascii="Arial" w:hAnsi="Arial" w:cs="Arial"/>
          <w:lang w:val="uk-UA"/>
        </w:rPr>
        <w:t>___________</w:t>
      </w:r>
      <w:r w:rsidRPr="00A41D79">
        <w:rPr>
          <w:rFonts w:ascii="Arial" w:hAnsi="Arial" w:cs="Arial"/>
          <w:lang w:val="uk-UA"/>
        </w:rPr>
        <w:t>__________________,</w:t>
      </w:r>
    </w:p>
    <w:p w14:paraId="34C5CAA8" w14:textId="77777777" w:rsidR="00D63101" w:rsidRDefault="00A41D79" w:rsidP="00D63101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 xml:space="preserve">                                    </w:t>
      </w:r>
      <w:r w:rsidR="00C204F9">
        <w:rPr>
          <w:rFonts w:ascii="Arial" w:hAnsi="Arial" w:cs="Arial"/>
          <w:lang w:val="uk-UA"/>
        </w:rPr>
        <w:t xml:space="preserve">    </w:t>
      </w:r>
      <w:r w:rsidRPr="00A41D79">
        <w:rPr>
          <w:rFonts w:ascii="Arial" w:hAnsi="Arial" w:cs="Arial"/>
          <w:lang w:val="uk-UA"/>
        </w:rPr>
        <w:t xml:space="preserve">  (найменування </w:t>
      </w:r>
      <w:r w:rsidR="00191751">
        <w:rPr>
          <w:rFonts w:ascii="Arial" w:hAnsi="Arial" w:cs="Arial"/>
          <w:lang w:val="uk-UA"/>
        </w:rPr>
        <w:t>метрологічної служби</w:t>
      </w:r>
      <w:r w:rsidRPr="00A41D79">
        <w:rPr>
          <w:rFonts w:ascii="Arial" w:hAnsi="Arial" w:cs="Arial"/>
          <w:lang w:val="uk-UA"/>
        </w:rPr>
        <w:t>)</w:t>
      </w:r>
    </w:p>
    <w:p w14:paraId="666ACFF5" w14:textId="4E0BC65D" w:rsidR="00A41D79" w:rsidRDefault="00A41D79" w:rsidP="00D63101">
      <w:pPr>
        <w:ind w:left="-567" w:right="-82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 xml:space="preserve">наведених у </w:t>
      </w:r>
      <w:r w:rsidR="00A32450">
        <w:rPr>
          <w:rFonts w:ascii="Arial" w:hAnsi="Arial" w:cs="Arial"/>
          <w:lang w:val="uk-UA"/>
        </w:rPr>
        <w:t>переліку вимірювальних можливостей</w:t>
      </w:r>
      <w:r w:rsidRPr="00A41D79">
        <w:rPr>
          <w:rFonts w:ascii="Arial" w:hAnsi="Arial" w:cs="Arial"/>
          <w:lang w:val="uk-UA"/>
        </w:rPr>
        <w:t>.</w:t>
      </w:r>
    </w:p>
    <w:p w14:paraId="2AB8D72D" w14:textId="77777777" w:rsidR="00C204F9" w:rsidRPr="00A41D79" w:rsidRDefault="00C204F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</w:p>
    <w:p w14:paraId="1023A5C7" w14:textId="77777777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A41D79">
        <w:rPr>
          <w:rFonts w:ascii="Arial" w:hAnsi="Arial" w:cs="Arial"/>
          <w:lang w:val="uk-UA"/>
        </w:rPr>
        <w:t>Обстеження</w:t>
      </w:r>
      <w:r w:rsidR="00755337">
        <w:rPr>
          <w:rFonts w:ascii="Arial" w:hAnsi="Arial" w:cs="Arial"/>
          <w:lang w:val="uk-UA"/>
        </w:rPr>
        <w:t xml:space="preserve"> (аудит)</w:t>
      </w:r>
      <w:r w:rsidRPr="00A41D79">
        <w:rPr>
          <w:rFonts w:ascii="Arial" w:hAnsi="Arial" w:cs="Arial"/>
          <w:lang w:val="uk-UA"/>
        </w:rPr>
        <w:t xml:space="preserve"> проводили: </w:t>
      </w:r>
    </w:p>
    <w:p w14:paraId="429B8142" w14:textId="1D801729" w:rsidR="00A41D79" w:rsidRPr="00A41D79" w:rsidRDefault="008A618C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________________</w:t>
      </w:r>
      <w:r w:rsidR="00A41D79" w:rsidRPr="00A41D79">
        <w:rPr>
          <w:rFonts w:ascii="Arial" w:hAnsi="Arial" w:cs="Arial"/>
          <w:lang w:val="uk-UA"/>
        </w:rPr>
        <w:t>____________ _____________    _______________</w:t>
      </w:r>
    </w:p>
    <w:p w14:paraId="62BAA321" w14:textId="06DDFD66" w:rsidR="00A41D79" w:rsidRPr="00A41D79" w:rsidRDefault="008B6BE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(посади фахівців</w:t>
      </w:r>
      <w:r w:rsidR="00A41D79" w:rsidRPr="00A41D79">
        <w:rPr>
          <w:rFonts w:ascii="Arial" w:hAnsi="Arial" w:cs="Arial"/>
          <w:lang w:val="uk-UA"/>
        </w:rPr>
        <w:t>)                  (підпис)                      (ПІБ)</w:t>
      </w:r>
    </w:p>
    <w:p w14:paraId="2D11273E" w14:textId="77777777" w:rsidR="00A41D79" w:rsidRPr="00A41D79" w:rsidRDefault="00A41D79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</w:p>
    <w:p w14:paraId="061B51D7" w14:textId="77777777" w:rsidR="001872EC" w:rsidRDefault="001872EC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Примітки</w:t>
      </w:r>
      <w:r w:rsidR="00A41D79" w:rsidRPr="00A41D79">
        <w:rPr>
          <w:rFonts w:ascii="Arial" w:hAnsi="Arial" w:cs="Arial"/>
          <w:lang w:val="uk-UA"/>
        </w:rPr>
        <w:t>:</w:t>
      </w:r>
    </w:p>
    <w:p w14:paraId="611F5030" w14:textId="77777777" w:rsidR="001872EC" w:rsidRDefault="001872EC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 w:rsidRPr="00CF1470">
        <w:rPr>
          <w:rFonts w:ascii="Arial" w:hAnsi="Arial" w:cs="Arial"/>
          <w:lang w:val="uk-UA"/>
        </w:rPr>
        <w:t xml:space="preserve">- форма </w:t>
      </w:r>
      <w:proofErr w:type="spellStart"/>
      <w:r w:rsidRPr="00CF1470">
        <w:rPr>
          <w:rFonts w:ascii="Arial" w:hAnsi="Arial" w:cs="Arial"/>
          <w:lang w:val="uk-UA"/>
        </w:rPr>
        <w:t>акта</w:t>
      </w:r>
      <w:proofErr w:type="spellEnd"/>
      <w:r w:rsidRPr="00CF1470">
        <w:rPr>
          <w:rFonts w:ascii="Arial" w:hAnsi="Arial" w:cs="Arial"/>
          <w:lang w:val="uk-UA"/>
        </w:rPr>
        <w:t xml:space="preserve"> може бути застосована при пр</w:t>
      </w:r>
      <w:r w:rsidR="00276404" w:rsidRPr="00CF1470">
        <w:rPr>
          <w:rFonts w:ascii="Arial" w:hAnsi="Arial" w:cs="Arial"/>
          <w:lang w:val="uk-UA"/>
        </w:rPr>
        <w:t>оведенні аудитів</w:t>
      </w:r>
      <w:r w:rsidRPr="00CF1470">
        <w:rPr>
          <w:rFonts w:ascii="Arial" w:hAnsi="Arial" w:cs="Arial"/>
          <w:lang w:val="uk-UA"/>
        </w:rPr>
        <w:t xml:space="preserve"> </w:t>
      </w:r>
      <w:r w:rsidR="00276404" w:rsidRPr="00CF1470">
        <w:rPr>
          <w:rFonts w:ascii="Arial" w:hAnsi="Arial" w:cs="Arial"/>
          <w:lang w:val="uk-UA"/>
        </w:rPr>
        <w:t xml:space="preserve">систем керування вимірюваннями </w:t>
      </w:r>
      <w:proofErr w:type="spellStart"/>
      <w:r w:rsidR="00276404" w:rsidRPr="00CF1470">
        <w:rPr>
          <w:rFonts w:ascii="Arial" w:hAnsi="Arial" w:cs="Arial"/>
          <w:lang w:val="uk-UA"/>
        </w:rPr>
        <w:t>суб</w:t>
      </w:r>
      <w:proofErr w:type="spellEnd"/>
      <w:r w:rsidR="00276404" w:rsidRPr="00CF1470">
        <w:rPr>
          <w:rFonts w:ascii="Arial" w:hAnsi="Arial" w:cs="Arial"/>
          <w:lang w:val="uk-UA"/>
        </w:rPr>
        <w:t>’</w:t>
      </w:r>
      <w:proofErr w:type="spellStart"/>
      <w:r w:rsidR="00276404" w:rsidRPr="00CF1470">
        <w:rPr>
          <w:rFonts w:ascii="Arial" w:hAnsi="Arial" w:cs="Arial"/>
        </w:rPr>
        <w:t>єктів</w:t>
      </w:r>
      <w:proofErr w:type="spellEnd"/>
      <w:r w:rsidR="00276404" w:rsidRPr="00CF1470">
        <w:rPr>
          <w:rFonts w:ascii="Arial" w:hAnsi="Arial" w:cs="Arial"/>
          <w:lang w:val="uk-UA"/>
        </w:rPr>
        <w:t xml:space="preserve"> господа</w:t>
      </w:r>
      <w:r w:rsidR="00947146">
        <w:rPr>
          <w:rFonts w:ascii="Arial" w:hAnsi="Arial" w:cs="Arial"/>
          <w:lang w:val="uk-UA"/>
        </w:rPr>
        <w:t>рювання на добровільних засадах;</w:t>
      </w:r>
    </w:p>
    <w:p w14:paraId="09542C4A" w14:textId="33D75DF9" w:rsidR="00947146" w:rsidRDefault="00947146" w:rsidP="00616192">
      <w:pPr>
        <w:ind w:left="-567" w:right="-829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- п. </w:t>
      </w:r>
      <w:r w:rsidRPr="00A41D79">
        <w:rPr>
          <w:rFonts w:ascii="Arial" w:hAnsi="Arial" w:cs="Arial"/>
          <w:lang w:val="uk-UA"/>
        </w:rPr>
        <w:t>7</w:t>
      </w:r>
      <w:r>
        <w:rPr>
          <w:rFonts w:ascii="Arial" w:hAnsi="Arial" w:cs="Arial"/>
          <w:lang w:val="uk-UA"/>
        </w:rPr>
        <w:t xml:space="preserve"> при аудитах системи керування вимірюваннями не складається.</w:t>
      </w:r>
    </w:p>
    <w:p w14:paraId="683CF82A" w14:textId="38692BB0" w:rsidR="00BD2D97" w:rsidRDefault="00BD2D97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35BDD269" w14:textId="16A0B1E0" w:rsidR="00BD2D97" w:rsidRDefault="00BD2D97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2DD4AA5B" w14:textId="14669335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3E2A1685" w14:textId="7E71D145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6F764C6F" w14:textId="2AB8A1E4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08276B31" w14:textId="10D29646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79DBC3E2" w14:textId="65656FAD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7F7A369B" w14:textId="4FFC190F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155A413F" w14:textId="293346D8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2F31948D" w14:textId="14CD1DD9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1BFEDD7C" w14:textId="315F4DD6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3039DAFE" w14:textId="4718D44A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1E950702" w14:textId="77777777" w:rsidR="00D63101" w:rsidRDefault="00D63101" w:rsidP="008F43BC">
      <w:pPr>
        <w:ind w:right="-139" w:firstLine="709"/>
        <w:jc w:val="both"/>
        <w:rPr>
          <w:rFonts w:ascii="Arial" w:hAnsi="Arial" w:cs="Arial"/>
          <w:lang w:val="uk-UA"/>
        </w:rPr>
      </w:pPr>
    </w:p>
    <w:p w14:paraId="0830ADA7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Додаток В</w:t>
      </w:r>
    </w:p>
    <w:p w14:paraId="4E8284FB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</w:rPr>
      </w:pPr>
      <w:r w:rsidRPr="008B6BE9">
        <w:rPr>
          <w:rFonts w:ascii="Arial" w:hAnsi="Arial" w:cs="Arial"/>
          <w:lang w:val="uk-UA"/>
        </w:rPr>
        <w:t>(</w:t>
      </w:r>
      <w:proofErr w:type="spellStart"/>
      <w:r w:rsidRPr="008B6BE9">
        <w:rPr>
          <w:rFonts w:ascii="Arial" w:hAnsi="Arial" w:cs="Arial"/>
          <w:lang w:val="uk-UA"/>
        </w:rPr>
        <w:t>обов</w:t>
      </w:r>
      <w:proofErr w:type="spellEnd"/>
      <w:r w:rsidRPr="008B6BE9">
        <w:rPr>
          <w:rFonts w:ascii="Arial" w:hAnsi="Arial" w:cs="Arial"/>
          <w:lang w:val="uk-UA"/>
        </w:rPr>
        <w:t>’</w:t>
      </w:r>
      <w:proofErr w:type="spellStart"/>
      <w:r w:rsidRPr="008B6BE9">
        <w:rPr>
          <w:rFonts w:ascii="Arial" w:hAnsi="Arial" w:cs="Arial"/>
        </w:rPr>
        <w:t>язковий</w:t>
      </w:r>
      <w:proofErr w:type="spellEnd"/>
      <w:r w:rsidRPr="008B6BE9">
        <w:rPr>
          <w:rFonts w:ascii="Arial" w:hAnsi="Arial" w:cs="Arial"/>
        </w:rPr>
        <w:t>)</w:t>
      </w:r>
    </w:p>
    <w:p w14:paraId="00347C8F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</w:p>
    <w:p w14:paraId="789B3896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b/>
          <w:lang w:val="uk-UA"/>
        </w:rPr>
      </w:pPr>
      <w:r w:rsidRPr="008B6BE9">
        <w:rPr>
          <w:rFonts w:ascii="Arial" w:hAnsi="Arial" w:cs="Arial"/>
          <w:b/>
          <w:lang w:val="uk-UA"/>
        </w:rPr>
        <w:t>Форма сертифіката визнання системи керування вимірюванням</w:t>
      </w:r>
      <w:r w:rsidR="00CF1470">
        <w:rPr>
          <w:rFonts w:ascii="Arial" w:hAnsi="Arial" w:cs="Arial"/>
          <w:b/>
          <w:lang w:val="uk-UA"/>
        </w:rPr>
        <w:t>и</w:t>
      </w:r>
      <w:r w:rsidRPr="008B6BE9">
        <w:rPr>
          <w:rFonts w:ascii="Arial" w:hAnsi="Arial" w:cs="Arial"/>
          <w:b/>
          <w:lang w:val="uk-UA"/>
        </w:rPr>
        <w:t xml:space="preserve"> та вимірювальних можливостей</w:t>
      </w:r>
    </w:p>
    <w:p w14:paraId="75D6CD00" w14:textId="77777777" w:rsidR="003D1F54" w:rsidRPr="00C42AC7" w:rsidRDefault="003D1F54" w:rsidP="00D63101">
      <w:pPr>
        <w:ind w:left="-284" w:right="-829" w:firstLine="709"/>
        <w:jc w:val="center"/>
        <w:rPr>
          <w:rFonts w:ascii="Arial" w:hAnsi="Arial" w:cs="Arial"/>
          <w:color w:val="FF0000"/>
          <w:lang w:val="uk-UA"/>
        </w:rPr>
      </w:pPr>
    </w:p>
    <w:p w14:paraId="4C8360A0" w14:textId="77777777" w:rsidR="003D1F54" w:rsidRPr="00C42AC7" w:rsidRDefault="003D1F54" w:rsidP="00D63101">
      <w:pPr>
        <w:ind w:left="-284" w:right="-829" w:firstLine="709"/>
        <w:jc w:val="center"/>
        <w:rPr>
          <w:rFonts w:ascii="Arial" w:hAnsi="Arial" w:cs="Arial"/>
          <w:color w:val="FF0000"/>
          <w:lang w:val="uk-UA"/>
        </w:rPr>
      </w:pPr>
      <w:r w:rsidRPr="00C42AC7">
        <w:rPr>
          <w:rFonts w:ascii="Arial" w:hAnsi="Arial" w:cs="Arial"/>
          <w:b/>
          <w:color w:val="FF0000"/>
          <w:lang w:val="uk-UA"/>
        </w:rPr>
        <w:object w:dxaOrig="4710" w:dyaOrig="5100" w14:anchorId="779DF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51.25pt" o:ole="" fillcolor="window">
            <v:imagedata r:id="rId15" o:title=""/>
          </v:shape>
          <o:OLEObject Type="Embed" ProgID="PBrush" ShapeID="_x0000_i1025" DrawAspect="Content" ObjectID="_1796644525" r:id="rId16"/>
        </w:object>
      </w:r>
    </w:p>
    <w:p w14:paraId="671EBC0E" w14:textId="77777777" w:rsidR="003D1F54" w:rsidRPr="00C42AC7" w:rsidRDefault="003D1F54" w:rsidP="00D63101">
      <w:pPr>
        <w:ind w:left="-284" w:right="-829" w:firstLine="709"/>
        <w:jc w:val="center"/>
        <w:rPr>
          <w:rFonts w:ascii="Arial" w:hAnsi="Arial" w:cs="Arial"/>
          <w:color w:val="FF0000"/>
          <w:lang w:val="uk-UA"/>
        </w:rPr>
      </w:pPr>
    </w:p>
    <w:p w14:paraId="21214E70" w14:textId="77777777" w:rsidR="00C42AC7" w:rsidRPr="008B6BE9" w:rsidRDefault="00C42AC7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МІНЕКОНОМІКИ</w:t>
      </w:r>
    </w:p>
    <w:p w14:paraId="15CAE100" w14:textId="77777777" w:rsidR="00C42AC7" w:rsidRPr="008B6BE9" w:rsidRDefault="00C42AC7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ДЕРЖАВНЕ ПІДПРИЄМСТВО «ВСЕУКРАЇНСЬКИЙ ДЕРЖАВНИЙ НАУКОВО-ВИРОБНИЧИЙ ЦЕНТР СТАНДАРТИЗАЦІЇ, МЕТРОЛОГІЇ, СЕРТИФІКАЦІЇ ТА ЗАХИСТУ ПРАВ СПОЖИВАЧІВ»</w:t>
      </w:r>
    </w:p>
    <w:p w14:paraId="23268D53" w14:textId="77777777" w:rsidR="00C42AC7" w:rsidRPr="008B6BE9" w:rsidRDefault="00C42AC7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(ДП «УКРМЕТРТЕСТСТАНДАРТ»)</w:t>
      </w:r>
    </w:p>
    <w:p w14:paraId="19087834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</w:p>
    <w:p w14:paraId="74F82E91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СЕРТИФІКАТ</w:t>
      </w:r>
    </w:p>
    <w:p w14:paraId="701F5C0C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визнання системи керування вимірюванням</w:t>
      </w:r>
      <w:r w:rsidR="00AB520C" w:rsidRPr="008B6BE9">
        <w:rPr>
          <w:rFonts w:ascii="Arial" w:hAnsi="Arial" w:cs="Arial"/>
          <w:lang w:val="uk-UA"/>
        </w:rPr>
        <w:t>и</w:t>
      </w:r>
      <w:r w:rsidRPr="008B6BE9">
        <w:rPr>
          <w:rFonts w:ascii="Arial" w:hAnsi="Arial" w:cs="Arial"/>
          <w:lang w:val="uk-UA"/>
        </w:rPr>
        <w:t xml:space="preserve"> та вимірювальних можливостей</w:t>
      </w:r>
    </w:p>
    <w:p w14:paraId="7E1B1D6F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en-US"/>
        </w:rPr>
        <w:t>CERTIFICATE</w:t>
      </w:r>
    </w:p>
    <w:p w14:paraId="71452CDF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8B6BE9">
        <w:rPr>
          <w:rStyle w:val="jlqj4b"/>
          <w:rFonts w:ascii="Arial" w:hAnsi="Arial" w:cs="Arial"/>
          <w:lang w:val="en-US"/>
        </w:rPr>
        <w:t>recognition of measurement management system and measurement capabilities</w:t>
      </w:r>
    </w:p>
    <w:p w14:paraId="05D76977" w14:textId="77777777" w:rsidR="003D1F54" w:rsidRPr="008B6BE9" w:rsidRDefault="003D1F54" w:rsidP="00D63101">
      <w:pPr>
        <w:ind w:left="-284" w:right="-829" w:firstLine="709"/>
        <w:jc w:val="center"/>
        <w:rPr>
          <w:rFonts w:ascii="Arial" w:hAnsi="Arial" w:cs="Arial"/>
          <w:lang w:val="uk-UA"/>
        </w:rPr>
      </w:pPr>
    </w:p>
    <w:p w14:paraId="33F5B6D9" w14:textId="6F3E9B34" w:rsidR="003D1F54" w:rsidRPr="008B6BE9" w:rsidRDefault="003D1F54" w:rsidP="00D63101">
      <w:pPr>
        <w:tabs>
          <w:tab w:val="left" w:pos="5245"/>
        </w:tabs>
        <w:ind w:left="-284" w:right="-829" w:firstLine="709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 xml:space="preserve">Від _________ ___ р.                                               </w:t>
      </w:r>
      <w:r w:rsidR="00BD2D97">
        <w:rPr>
          <w:rFonts w:ascii="Arial" w:hAnsi="Arial" w:cs="Arial"/>
          <w:lang w:val="uk-UA"/>
        </w:rPr>
        <w:t xml:space="preserve">           </w:t>
      </w:r>
      <w:r w:rsidRPr="008B6BE9">
        <w:rPr>
          <w:rFonts w:ascii="Arial" w:hAnsi="Arial" w:cs="Arial"/>
          <w:lang w:val="uk-UA"/>
        </w:rPr>
        <w:t xml:space="preserve">    №</w:t>
      </w:r>
      <w:r w:rsidR="008B6BE9">
        <w:rPr>
          <w:rFonts w:ascii="Arial" w:hAnsi="Arial" w:cs="Arial"/>
          <w:lang w:val="uk-UA"/>
        </w:rPr>
        <w:t xml:space="preserve"> ПТ- ______/__</w:t>
      </w:r>
      <w:r w:rsidR="00BD2D97">
        <w:rPr>
          <w:rFonts w:ascii="Arial" w:hAnsi="Arial" w:cs="Arial"/>
          <w:lang w:val="uk-UA"/>
        </w:rPr>
        <w:t>___</w:t>
      </w:r>
      <w:r w:rsidR="008B6BE9">
        <w:rPr>
          <w:rFonts w:ascii="Arial" w:hAnsi="Arial" w:cs="Arial"/>
          <w:lang w:val="uk-UA"/>
        </w:rPr>
        <w:t>_</w:t>
      </w:r>
    </w:p>
    <w:p w14:paraId="74747AA5" w14:textId="77777777" w:rsidR="003D1F54" w:rsidRPr="008B6BE9" w:rsidRDefault="003D1F54" w:rsidP="00D63101">
      <w:pPr>
        <w:tabs>
          <w:tab w:val="left" w:pos="5245"/>
        </w:tabs>
        <w:ind w:left="-284" w:right="-829" w:firstLine="709"/>
        <w:rPr>
          <w:rFonts w:ascii="Arial" w:hAnsi="Arial" w:cs="Arial"/>
          <w:u w:val="single"/>
          <w:lang w:val="uk-UA"/>
        </w:rPr>
      </w:pPr>
      <w:r w:rsidRPr="008B6BE9">
        <w:rPr>
          <w:rFonts w:ascii="Arial" w:hAnsi="Arial" w:cs="Arial"/>
          <w:lang w:val="uk-UA"/>
        </w:rPr>
        <w:t xml:space="preserve">                                            </w:t>
      </w:r>
    </w:p>
    <w:p w14:paraId="339207A6" w14:textId="4EB7ACDD" w:rsidR="003D1F54" w:rsidRPr="008B6BE9" w:rsidRDefault="003D1F54" w:rsidP="00D63101">
      <w:pPr>
        <w:tabs>
          <w:tab w:val="left" w:pos="5245"/>
        </w:tabs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 xml:space="preserve">Виданий </w:t>
      </w:r>
      <w:r w:rsidR="00B656E8">
        <w:rPr>
          <w:rFonts w:ascii="Arial" w:hAnsi="Arial" w:cs="Arial"/>
          <w:lang w:val="uk-UA"/>
        </w:rPr>
        <w:t>_________________________</w:t>
      </w:r>
      <w:r w:rsidRPr="008B6BE9">
        <w:rPr>
          <w:rFonts w:ascii="Arial" w:hAnsi="Arial" w:cs="Arial"/>
          <w:lang w:val="uk-UA"/>
        </w:rPr>
        <w:t>________</w:t>
      </w:r>
      <w:r w:rsidR="00BD2D97">
        <w:rPr>
          <w:rFonts w:ascii="Arial" w:hAnsi="Arial" w:cs="Arial"/>
          <w:lang w:val="uk-UA"/>
        </w:rPr>
        <w:t>____</w:t>
      </w:r>
      <w:r w:rsidR="005E099F">
        <w:rPr>
          <w:rFonts w:ascii="Arial" w:hAnsi="Arial" w:cs="Arial"/>
          <w:lang w:val="uk-UA"/>
        </w:rPr>
        <w:t>__</w:t>
      </w:r>
      <w:r w:rsidR="00B072BA">
        <w:rPr>
          <w:rFonts w:ascii="Arial" w:hAnsi="Arial" w:cs="Arial"/>
          <w:lang w:val="uk-UA"/>
        </w:rPr>
        <w:t>_</w:t>
      </w:r>
      <w:r w:rsidR="00BD2D97">
        <w:rPr>
          <w:rFonts w:ascii="Arial" w:hAnsi="Arial" w:cs="Arial"/>
          <w:lang w:val="uk-UA"/>
        </w:rPr>
        <w:t>_</w:t>
      </w:r>
      <w:r w:rsidRPr="008B6BE9">
        <w:rPr>
          <w:rFonts w:ascii="Arial" w:hAnsi="Arial" w:cs="Arial"/>
          <w:lang w:val="uk-UA"/>
        </w:rPr>
        <w:t>___________________</w:t>
      </w:r>
    </w:p>
    <w:p w14:paraId="043C40F4" w14:textId="7A0358BC" w:rsidR="003D1F54" w:rsidRPr="008B6BE9" w:rsidRDefault="003D1F54" w:rsidP="00D63101">
      <w:pPr>
        <w:tabs>
          <w:tab w:val="left" w:pos="5245"/>
        </w:tabs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 xml:space="preserve">                          (найменування суб’єкта господарювання, адреса)</w:t>
      </w:r>
    </w:p>
    <w:p w14:paraId="1694755C" w14:textId="77777777" w:rsidR="003D1F54" w:rsidRPr="008B6BE9" w:rsidRDefault="003D1F54" w:rsidP="00D63101">
      <w:pPr>
        <w:tabs>
          <w:tab w:val="left" w:pos="5245"/>
        </w:tabs>
        <w:ind w:left="-284" w:right="-829" w:firstLine="709"/>
        <w:jc w:val="both"/>
        <w:rPr>
          <w:rFonts w:ascii="Arial" w:hAnsi="Arial" w:cs="Arial"/>
          <w:lang w:val="uk-UA"/>
        </w:rPr>
      </w:pPr>
    </w:p>
    <w:p w14:paraId="5866FE0C" w14:textId="05787D5C" w:rsidR="003D1F54" w:rsidRPr="008B6BE9" w:rsidRDefault="003D1F54" w:rsidP="00656660">
      <w:pPr>
        <w:tabs>
          <w:tab w:val="left" w:pos="5245"/>
        </w:tabs>
        <w:ind w:left="-284" w:right="-82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 xml:space="preserve">та засвідчує, що за результатами оцінювання </w:t>
      </w:r>
      <w:r w:rsidR="008B6BE9">
        <w:rPr>
          <w:rFonts w:ascii="Arial" w:hAnsi="Arial" w:cs="Arial"/>
          <w:lang w:val="uk-UA"/>
        </w:rPr>
        <w:t>(акт від ___________)</w:t>
      </w:r>
      <w:r w:rsidR="005E099F">
        <w:rPr>
          <w:rFonts w:ascii="Arial" w:hAnsi="Arial" w:cs="Arial"/>
          <w:lang w:val="uk-UA"/>
        </w:rPr>
        <w:t xml:space="preserve">                                             </w:t>
      </w:r>
      <w:r w:rsidR="00BD2D97">
        <w:rPr>
          <w:rFonts w:ascii="Arial" w:hAnsi="Arial" w:cs="Arial"/>
          <w:lang w:val="uk-UA"/>
        </w:rPr>
        <w:t>Д</w:t>
      </w:r>
      <w:r w:rsidR="008B6BE9">
        <w:rPr>
          <w:rFonts w:ascii="Arial" w:hAnsi="Arial" w:cs="Arial"/>
          <w:lang w:val="uk-UA"/>
        </w:rPr>
        <w:t>П «УКРМЕТРТЕСТСТАНДАРТ»</w:t>
      </w:r>
      <w:r w:rsidRPr="008B6BE9">
        <w:rPr>
          <w:rFonts w:ascii="Arial" w:hAnsi="Arial" w:cs="Arial"/>
          <w:lang w:val="uk-UA"/>
        </w:rPr>
        <w:t xml:space="preserve"> визнає</w:t>
      </w:r>
      <w:r w:rsidR="000B02F3" w:rsidRPr="008B6BE9">
        <w:rPr>
          <w:rFonts w:ascii="Arial" w:hAnsi="Arial" w:cs="Arial"/>
          <w:lang w:val="uk-UA"/>
        </w:rPr>
        <w:t xml:space="preserve"> відповідність системи керування вимірюваннями</w:t>
      </w:r>
      <w:r w:rsidR="008B6BE9">
        <w:rPr>
          <w:rFonts w:ascii="Arial" w:hAnsi="Arial" w:cs="Arial"/>
          <w:lang w:val="uk-UA"/>
        </w:rPr>
        <w:t xml:space="preserve"> _______________________</w:t>
      </w:r>
      <w:r w:rsidR="00B656E8">
        <w:rPr>
          <w:rFonts w:ascii="Arial" w:hAnsi="Arial" w:cs="Arial"/>
          <w:lang w:val="uk-UA"/>
        </w:rPr>
        <w:t>____________</w:t>
      </w:r>
      <w:r w:rsidR="000B02F3" w:rsidRPr="008B6BE9">
        <w:rPr>
          <w:rFonts w:ascii="Arial" w:hAnsi="Arial" w:cs="Arial"/>
          <w:lang w:val="uk-UA"/>
        </w:rPr>
        <w:t>________</w:t>
      </w:r>
      <w:r w:rsidR="00BD2D97">
        <w:rPr>
          <w:rFonts w:ascii="Arial" w:hAnsi="Arial" w:cs="Arial"/>
          <w:lang w:val="uk-UA"/>
        </w:rPr>
        <w:t>________</w:t>
      </w:r>
      <w:r w:rsidR="000B02F3" w:rsidRPr="008B6BE9">
        <w:rPr>
          <w:rFonts w:ascii="Arial" w:hAnsi="Arial" w:cs="Arial"/>
          <w:lang w:val="uk-UA"/>
        </w:rPr>
        <w:t>_____</w:t>
      </w:r>
      <w:r w:rsidRPr="008B6BE9">
        <w:rPr>
          <w:rFonts w:ascii="Arial" w:hAnsi="Arial" w:cs="Arial"/>
          <w:lang w:val="uk-UA"/>
        </w:rPr>
        <w:t xml:space="preserve">___                                                                                              </w:t>
      </w:r>
    </w:p>
    <w:p w14:paraId="022CF1F9" w14:textId="5323616A" w:rsidR="003D1F54" w:rsidRPr="008B6BE9" w:rsidRDefault="008B6BE9" w:rsidP="00D63101">
      <w:pPr>
        <w:tabs>
          <w:tab w:val="left" w:pos="5245"/>
        </w:tabs>
        <w:ind w:left="-284" w:right="-829" w:firstLine="709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</w:t>
      </w:r>
      <w:r w:rsidR="003D1F54" w:rsidRPr="008B6BE9">
        <w:rPr>
          <w:rFonts w:ascii="Arial" w:hAnsi="Arial" w:cs="Arial"/>
          <w:lang w:val="uk-UA"/>
        </w:rPr>
        <w:t xml:space="preserve">(найменування </w:t>
      </w:r>
      <w:r w:rsidR="00191751">
        <w:rPr>
          <w:rFonts w:ascii="Arial" w:hAnsi="Arial" w:cs="Arial"/>
          <w:lang w:val="uk-UA"/>
        </w:rPr>
        <w:t>метрологічної служби</w:t>
      </w:r>
      <w:r w:rsidR="003D1F54" w:rsidRPr="008B6BE9">
        <w:rPr>
          <w:rFonts w:ascii="Arial" w:hAnsi="Arial" w:cs="Arial"/>
          <w:lang w:val="uk-UA"/>
        </w:rPr>
        <w:t>, адреса)</w:t>
      </w:r>
    </w:p>
    <w:p w14:paraId="114B883F" w14:textId="77777777" w:rsidR="003D1F54" w:rsidRPr="008B6BE9" w:rsidRDefault="003D1F54" w:rsidP="00656660">
      <w:pPr>
        <w:tabs>
          <w:tab w:val="left" w:pos="5245"/>
        </w:tabs>
        <w:ind w:left="-284" w:right="-82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 xml:space="preserve">вимогам </w:t>
      </w:r>
      <w:r w:rsidR="00AD42DC" w:rsidRPr="002A51FF">
        <w:rPr>
          <w:rFonts w:ascii="Arial" w:hAnsi="Arial" w:cs="Arial"/>
          <w:lang w:val="uk-UA"/>
        </w:rPr>
        <w:t xml:space="preserve">ДСТУ </w:t>
      </w:r>
      <w:r w:rsidR="00AD42DC">
        <w:rPr>
          <w:rFonts w:ascii="Arial" w:hAnsi="Arial" w:cs="Arial"/>
          <w:lang w:val="en-US"/>
        </w:rPr>
        <w:t>EN</w:t>
      </w:r>
      <w:r w:rsidR="00AD42DC" w:rsidRPr="002270BE">
        <w:rPr>
          <w:rFonts w:ascii="Arial" w:hAnsi="Arial" w:cs="Arial"/>
          <w:lang w:val="uk-UA"/>
        </w:rPr>
        <w:t xml:space="preserve"> </w:t>
      </w:r>
      <w:r w:rsidR="00AD42DC" w:rsidRPr="002A51FF">
        <w:rPr>
          <w:rFonts w:ascii="Arial" w:hAnsi="Arial" w:cs="Arial"/>
          <w:lang w:val="uk-UA"/>
        </w:rPr>
        <w:t>ISO 10012:20</w:t>
      </w:r>
      <w:r w:rsidR="00AD42DC" w:rsidRPr="002270BE">
        <w:rPr>
          <w:rFonts w:ascii="Arial" w:hAnsi="Arial" w:cs="Arial"/>
          <w:lang w:val="uk-UA"/>
        </w:rPr>
        <w:t>22 (</w:t>
      </w:r>
      <w:r w:rsidR="00AD42DC">
        <w:rPr>
          <w:rFonts w:ascii="Arial" w:hAnsi="Arial" w:cs="Arial"/>
          <w:lang w:val="en-US"/>
        </w:rPr>
        <w:t>EN</w:t>
      </w:r>
      <w:r w:rsidR="00AD42DC" w:rsidRPr="002270BE">
        <w:rPr>
          <w:rFonts w:ascii="Arial" w:hAnsi="Arial" w:cs="Arial"/>
          <w:lang w:val="uk-UA"/>
        </w:rPr>
        <w:t xml:space="preserve"> </w:t>
      </w:r>
      <w:r w:rsidR="00AD42DC">
        <w:rPr>
          <w:rFonts w:ascii="Arial" w:hAnsi="Arial" w:cs="Arial"/>
          <w:lang w:val="en-US"/>
        </w:rPr>
        <w:t>ISO</w:t>
      </w:r>
      <w:r w:rsidR="00AD42DC" w:rsidRPr="002270BE">
        <w:rPr>
          <w:rFonts w:ascii="Arial" w:hAnsi="Arial" w:cs="Arial"/>
          <w:lang w:val="uk-UA"/>
        </w:rPr>
        <w:t xml:space="preserve"> 10012</w:t>
      </w:r>
      <w:r w:rsidR="00AD42DC">
        <w:rPr>
          <w:rFonts w:ascii="Arial" w:hAnsi="Arial" w:cs="Arial"/>
          <w:lang w:val="uk-UA"/>
        </w:rPr>
        <w:t>:</w:t>
      </w:r>
      <w:r w:rsidR="00AD42DC" w:rsidRPr="002270BE">
        <w:rPr>
          <w:rFonts w:ascii="Arial" w:hAnsi="Arial" w:cs="Arial"/>
          <w:lang w:val="uk-UA"/>
        </w:rPr>
        <w:t>2003</w:t>
      </w:r>
      <w:r w:rsidR="00AD42DC">
        <w:rPr>
          <w:rFonts w:ascii="Arial" w:hAnsi="Arial" w:cs="Arial"/>
          <w:lang w:val="uk-UA"/>
        </w:rPr>
        <w:t xml:space="preserve">, </w:t>
      </w:r>
      <w:r w:rsidR="00AD42DC">
        <w:rPr>
          <w:rFonts w:ascii="Arial" w:hAnsi="Arial" w:cs="Arial"/>
          <w:lang w:val="en-US"/>
        </w:rPr>
        <w:t>IDT</w:t>
      </w:r>
      <w:r w:rsidR="00AD42DC">
        <w:rPr>
          <w:rFonts w:ascii="Arial" w:hAnsi="Arial" w:cs="Arial"/>
          <w:lang w:val="uk-UA"/>
        </w:rPr>
        <w:t xml:space="preserve">; </w:t>
      </w:r>
      <w:r w:rsidR="00AD42DC">
        <w:rPr>
          <w:rFonts w:ascii="Arial" w:hAnsi="Arial" w:cs="Arial"/>
          <w:lang w:val="en-US"/>
        </w:rPr>
        <w:t>ISO</w:t>
      </w:r>
      <w:r w:rsidR="00AD42DC" w:rsidRPr="002270BE">
        <w:rPr>
          <w:rFonts w:ascii="Arial" w:hAnsi="Arial" w:cs="Arial"/>
          <w:lang w:val="uk-UA"/>
        </w:rPr>
        <w:t xml:space="preserve"> </w:t>
      </w:r>
      <w:r w:rsidR="00AD42DC">
        <w:rPr>
          <w:rFonts w:ascii="Arial" w:hAnsi="Arial" w:cs="Arial"/>
          <w:lang w:val="uk-UA"/>
        </w:rPr>
        <w:t xml:space="preserve">10012:2003, </w:t>
      </w:r>
      <w:r w:rsidR="00AD42DC">
        <w:rPr>
          <w:rFonts w:ascii="Arial" w:hAnsi="Arial" w:cs="Arial"/>
          <w:lang w:val="en-US"/>
        </w:rPr>
        <w:t>IDT</w:t>
      </w:r>
      <w:r w:rsidR="00AD42DC">
        <w:rPr>
          <w:rFonts w:ascii="Arial" w:hAnsi="Arial" w:cs="Arial"/>
          <w:lang w:val="uk-UA"/>
        </w:rPr>
        <w:t>)</w:t>
      </w:r>
      <w:r w:rsidR="00AD42DC" w:rsidRPr="002A51FF">
        <w:rPr>
          <w:rFonts w:ascii="Arial" w:hAnsi="Arial" w:cs="Arial"/>
          <w:lang w:val="uk-UA"/>
        </w:rPr>
        <w:t xml:space="preserve"> Системи керування вимірюванням. Вимоги до процесів вимірюва</w:t>
      </w:r>
      <w:r w:rsidR="00AD42DC">
        <w:rPr>
          <w:rFonts w:ascii="Arial" w:hAnsi="Arial" w:cs="Arial"/>
          <w:lang w:val="uk-UA"/>
        </w:rPr>
        <w:t>ння та вимірювального обладнання</w:t>
      </w:r>
      <w:r w:rsidRPr="008B6BE9">
        <w:rPr>
          <w:rFonts w:ascii="Arial" w:hAnsi="Arial" w:cs="Arial"/>
          <w:lang w:val="uk-UA"/>
        </w:rPr>
        <w:t>.</w:t>
      </w:r>
    </w:p>
    <w:p w14:paraId="19B68181" w14:textId="77777777" w:rsidR="003D1F54" w:rsidRPr="008B6BE9" w:rsidRDefault="000B02F3" w:rsidP="00D63101">
      <w:pPr>
        <w:tabs>
          <w:tab w:val="left" w:pos="5245"/>
        </w:tabs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Перелік</w:t>
      </w:r>
      <w:r w:rsidR="003D1F54" w:rsidRPr="008B6BE9">
        <w:rPr>
          <w:rFonts w:ascii="Arial" w:hAnsi="Arial" w:cs="Arial"/>
          <w:lang w:val="uk-UA"/>
        </w:rPr>
        <w:t xml:space="preserve"> вимірювальних </w:t>
      </w:r>
      <w:r w:rsidRPr="008B6BE9">
        <w:rPr>
          <w:rFonts w:ascii="Arial" w:hAnsi="Arial" w:cs="Arial"/>
          <w:lang w:val="uk-UA"/>
        </w:rPr>
        <w:t>можливостей</w:t>
      </w:r>
      <w:r w:rsidR="003D1F54" w:rsidRPr="008B6BE9">
        <w:rPr>
          <w:rFonts w:ascii="Arial" w:hAnsi="Arial" w:cs="Arial"/>
          <w:lang w:val="uk-UA"/>
        </w:rPr>
        <w:t xml:space="preserve"> наведен</w:t>
      </w:r>
      <w:r w:rsidRPr="008B6BE9">
        <w:rPr>
          <w:rFonts w:ascii="Arial" w:hAnsi="Arial" w:cs="Arial"/>
          <w:lang w:val="uk-UA"/>
        </w:rPr>
        <w:t>ий</w:t>
      </w:r>
      <w:r w:rsidR="003D1F54" w:rsidRPr="008B6BE9">
        <w:rPr>
          <w:rFonts w:ascii="Arial" w:hAnsi="Arial" w:cs="Arial"/>
          <w:lang w:val="uk-UA"/>
        </w:rPr>
        <w:t xml:space="preserve"> у додатку до цього сертифіката і є невід’ємною його складовою частиною.</w:t>
      </w:r>
    </w:p>
    <w:p w14:paraId="0992E737" w14:textId="77777777" w:rsidR="003D1F54" w:rsidRPr="008B6BE9" w:rsidRDefault="003D1F54" w:rsidP="00D63101">
      <w:pPr>
        <w:tabs>
          <w:tab w:val="left" w:pos="5245"/>
        </w:tabs>
        <w:ind w:left="-284" w:right="-829" w:firstLine="709"/>
        <w:jc w:val="both"/>
        <w:rPr>
          <w:rFonts w:ascii="Arial" w:hAnsi="Arial" w:cs="Arial"/>
          <w:lang w:val="uk-UA"/>
        </w:rPr>
      </w:pPr>
    </w:p>
    <w:p w14:paraId="63BCE90B" w14:textId="77777777" w:rsidR="003D1F54" w:rsidRPr="008B6BE9" w:rsidRDefault="003D1F54" w:rsidP="00D63101">
      <w:pPr>
        <w:tabs>
          <w:tab w:val="left" w:pos="5245"/>
        </w:tabs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Сертифікат чинний до ___________________.</w:t>
      </w:r>
    </w:p>
    <w:p w14:paraId="61453073" w14:textId="77777777" w:rsidR="003D1F54" w:rsidRPr="008B6BE9" w:rsidRDefault="003D1F54" w:rsidP="00D63101">
      <w:pPr>
        <w:tabs>
          <w:tab w:val="left" w:pos="5245"/>
        </w:tabs>
        <w:ind w:left="-284" w:right="-829" w:firstLine="709"/>
        <w:jc w:val="both"/>
        <w:rPr>
          <w:rFonts w:ascii="Arial" w:hAnsi="Arial" w:cs="Arial"/>
          <w:lang w:val="uk-UA"/>
        </w:rPr>
      </w:pPr>
    </w:p>
    <w:p w14:paraId="3660835F" w14:textId="77777777" w:rsidR="003D1F54" w:rsidRPr="008B6BE9" w:rsidRDefault="003D1F54" w:rsidP="00D63101">
      <w:pPr>
        <w:pStyle w:val="2"/>
        <w:ind w:left="-284" w:right="-829" w:firstLine="709"/>
        <w:rPr>
          <w:rFonts w:ascii="Arial" w:hAnsi="Arial" w:cs="Arial"/>
          <w:b w:val="0"/>
          <w:sz w:val="24"/>
          <w:szCs w:val="24"/>
        </w:rPr>
      </w:pPr>
      <w:r w:rsidRPr="008B6BE9">
        <w:rPr>
          <w:rFonts w:ascii="Arial" w:hAnsi="Arial" w:cs="Arial"/>
          <w:b w:val="0"/>
          <w:sz w:val="24"/>
          <w:szCs w:val="24"/>
        </w:rPr>
        <w:t xml:space="preserve">Додаток: </w:t>
      </w:r>
      <w:r w:rsidR="000B02F3" w:rsidRPr="008B6BE9">
        <w:rPr>
          <w:rFonts w:ascii="Arial" w:hAnsi="Arial" w:cs="Arial"/>
          <w:b w:val="0"/>
          <w:sz w:val="24"/>
          <w:szCs w:val="24"/>
        </w:rPr>
        <w:t>перелік</w:t>
      </w:r>
      <w:r w:rsidRPr="008B6BE9">
        <w:rPr>
          <w:rFonts w:ascii="Arial" w:hAnsi="Arial" w:cs="Arial"/>
          <w:b w:val="0"/>
          <w:sz w:val="24"/>
          <w:szCs w:val="24"/>
        </w:rPr>
        <w:t xml:space="preserve"> вимірювальних </w:t>
      </w:r>
      <w:r w:rsidR="000B02F3" w:rsidRPr="008B6BE9">
        <w:rPr>
          <w:rFonts w:ascii="Arial" w:hAnsi="Arial" w:cs="Arial"/>
          <w:b w:val="0"/>
          <w:sz w:val="24"/>
          <w:szCs w:val="24"/>
        </w:rPr>
        <w:t>можливостей</w:t>
      </w:r>
      <w:r w:rsidRPr="008B6BE9">
        <w:rPr>
          <w:rFonts w:ascii="Arial" w:hAnsi="Arial" w:cs="Arial"/>
          <w:b w:val="0"/>
          <w:sz w:val="24"/>
          <w:szCs w:val="24"/>
        </w:rPr>
        <w:t>.</w:t>
      </w:r>
    </w:p>
    <w:p w14:paraId="2F9C93F4" w14:textId="77777777" w:rsidR="003D1F54" w:rsidRPr="008B6BE9" w:rsidRDefault="003D1F54" w:rsidP="00D63101">
      <w:pPr>
        <w:pStyle w:val="2"/>
        <w:ind w:left="-284" w:right="-829" w:firstLine="709"/>
        <w:rPr>
          <w:rFonts w:ascii="Arial" w:hAnsi="Arial" w:cs="Arial"/>
          <w:b w:val="0"/>
          <w:sz w:val="24"/>
          <w:szCs w:val="24"/>
        </w:rPr>
      </w:pPr>
    </w:p>
    <w:p w14:paraId="24E4B336" w14:textId="77777777" w:rsidR="00C42AC7" w:rsidRPr="008B6BE9" w:rsidRDefault="00C42AC7" w:rsidP="00D63101">
      <w:pPr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Заступник генерального директора з метрології,</w:t>
      </w:r>
    </w:p>
    <w:p w14:paraId="74BBE19A" w14:textId="77777777" w:rsidR="00C42AC7" w:rsidRPr="008B6BE9" w:rsidRDefault="00C42AC7" w:rsidP="00D63101">
      <w:pPr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оцінки відповідності засобів вимірювальної</w:t>
      </w:r>
    </w:p>
    <w:p w14:paraId="66CAB99E" w14:textId="4ADEA072" w:rsidR="00C42AC7" w:rsidRPr="008B6BE9" w:rsidRDefault="00C42AC7" w:rsidP="00D63101">
      <w:pPr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>техніки та наукової діяльності                   ______________    _______________</w:t>
      </w:r>
    </w:p>
    <w:p w14:paraId="0A3FD92A" w14:textId="0AC9FB00" w:rsidR="00C42AC7" w:rsidRPr="008B6BE9" w:rsidRDefault="00C42AC7" w:rsidP="00D63101">
      <w:pPr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 xml:space="preserve">                                                                              (підпис)       </w:t>
      </w:r>
      <w:r w:rsidR="00803D43">
        <w:rPr>
          <w:rFonts w:ascii="Arial" w:hAnsi="Arial" w:cs="Arial"/>
          <w:lang w:val="uk-UA"/>
        </w:rPr>
        <w:t xml:space="preserve"> </w:t>
      </w:r>
      <w:r w:rsidRPr="008B6BE9">
        <w:rPr>
          <w:rFonts w:ascii="Arial" w:hAnsi="Arial" w:cs="Arial"/>
          <w:lang w:val="uk-UA"/>
        </w:rPr>
        <w:t xml:space="preserve">           (ПІБ)</w:t>
      </w:r>
    </w:p>
    <w:p w14:paraId="4E7ACFE9" w14:textId="77777777" w:rsidR="00C42AC7" w:rsidRPr="008B6BE9" w:rsidRDefault="00C42AC7" w:rsidP="00D63101">
      <w:pPr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 xml:space="preserve">                                       </w:t>
      </w:r>
    </w:p>
    <w:p w14:paraId="58870B90" w14:textId="49BC8DFF" w:rsidR="00C42AC7" w:rsidRPr="008B6BE9" w:rsidRDefault="00C42AC7" w:rsidP="00D63101">
      <w:pPr>
        <w:ind w:left="-284" w:right="-829" w:firstLine="709"/>
        <w:jc w:val="both"/>
        <w:rPr>
          <w:rFonts w:ascii="Arial" w:hAnsi="Arial" w:cs="Arial"/>
          <w:lang w:val="uk-UA"/>
        </w:rPr>
      </w:pPr>
      <w:r w:rsidRPr="008B6BE9">
        <w:rPr>
          <w:rFonts w:ascii="Arial" w:hAnsi="Arial" w:cs="Arial"/>
          <w:lang w:val="uk-UA"/>
        </w:rPr>
        <w:t xml:space="preserve">                                                                  </w:t>
      </w:r>
      <w:r w:rsidR="008B6BE9">
        <w:rPr>
          <w:rFonts w:ascii="Arial" w:hAnsi="Arial" w:cs="Arial"/>
          <w:lang w:val="uk-UA"/>
        </w:rPr>
        <w:t xml:space="preserve">   </w:t>
      </w:r>
      <w:r w:rsidRPr="008B6BE9">
        <w:rPr>
          <w:rFonts w:ascii="Arial" w:hAnsi="Arial" w:cs="Arial"/>
          <w:lang w:val="uk-UA"/>
        </w:rPr>
        <w:t>М.П.</w:t>
      </w:r>
    </w:p>
    <w:p w14:paraId="4FD37F0F" w14:textId="77777777" w:rsidR="00F303D1" w:rsidRPr="002A51FF" w:rsidRDefault="00F303D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7FBE43ED" w14:textId="77777777" w:rsidR="005F3C7C" w:rsidRPr="002A51FF" w:rsidRDefault="005F3C7C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4140E75D" w14:textId="77777777" w:rsidR="00B15DC1" w:rsidRPr="002A51FF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71F8B5D2" w14:textId="77777777" w:rsidR="00B15DC1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6D642DBA" w14:textId="77777777" w:rsidR="00211313" w:rsidRDefault="00211313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373B1CE6" w14:textId="77777777" w:rsidR="00211313" w:rsidRDefault="00211313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71D085C8" w14:textId="77777777" w:rsidR="00B15DC1" w:rsidRDefault="00503EC7" w:rsidP="00656660">
      <w:pPr>
        <w:pStyle w:val="HTML"/>
        <w:ind w:left="-567" w:right="-687" w:firstLine="709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Додаток Г</w:t>
      </w:r>
    </w:p>
    <w:p w14:paraId="67A94EE0" w14:textId="77777777" w:rsidR="00503EC7" w:rsidRDefault="00503EC7" w:rsidP="00656660">
      <w:pPr>
        <w:pStyle w:val="HTML"/>
        <w:ind w:left="-567" w:right="-687" w:firstLine="709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(обов’</w:t>
      </w:r>
      <w:r w:rsidRPr="005E5D72">
        <w:rPr>
          <w:rFonts w:ascii="Arial" w:hAnsi="Arial" w:cs="Arial"/>
          <w:sz w:val="24"/>
          <w:szCs w:val="24"/>
          <w:lang w:val="uk-UA"/>
        </w:rPr>
        <w:t>язковий)</w:t>
      </w:r>
    </w:p>
    <w:p w14:paraId="6543E614" w14:textId="77777777" w:rsidR="00503EC7" w:rsidRPr="00503EC7" w:rsidRDefault="00503EC7" w:rsidP="00656660">
      <w:pPr>
        <w:pStyle w:val="HTML"/>
        <w:ind w:left="-567" w:right="-687" w:firstLine="709"/>
        <w:jc w:val="center"/>
        <w:rPr>
          <w:rFonts w:ascii="Arial" w:hAnsi="Arial" w:cs="Arial"/>
          <w:sz w:val="24"/>
          <w:szCs w:val="24"/>
          <w:lang w:val="uk-UA"/>
        </w:rPr>
      </w:pPr>
    </w:p>
    <w:p w14:paraId="78DE6D05" w14:textId="77777777" w:rsidR="00C42AC7" w:rsidRPr="00A04E24" w:rsidRDefault="00C42AC7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М</w:t>
      </w:r>
      <w:r>
        <w:rPr>
          <w:rFonts w:ascii="Arial" w:hAnsi="Arial" w:cs="Arial"/>
          <w:lang w:val="uk-UA"/>
        </w:rPr>
        <w:t>ІНЕКОНОМІКИ</w:t>
      </w:r>
    </w:p>
    <w:p w14:paraId="08095E44" w14:textId="77777777" w:rsidR="00C42AC7" w:rsidRPr="00A04E24" w:rsidRDefault="00C42AC7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ДЕРЖАВНЕ ПІДПРИЄМСТВО «ВСЕУКРАЇНСЬКИЙ ДЕРЖАВНИЙ</w:t>
      </w:r>
      <w:r>
        <w:rPr>
          <w:rFonts w:ascii="Arial" w:hAnsi="Arial" w:cs="Arial"/>
          <w:lang w:val="uk-UA"/>
        </w:rPr>
        <w:t xml:space="preserve"> НАУКОВО-ВИРОБНИЧИЙ</w:t>
      </w:r>
      <w:r w:rsidRPr="00A04E24">
        <w:rPr>
          <w:rFonts w:ascii="Arial" w:hAnsi="Arial" w:cs="Arial"/>
          <w:lang w:val="uk-UA"/>
        </w:rPr>
        <w:t xml:space="preserve"> ЦЕНТР СТАНДАРТИЗАЦІЇ, МЕТРОЛОГІЇ, СЕРТИФІКАЦІЇ ТА ЗАХИСТУ ПРАВ СПОЖИВАЧІВ»</w:t>
      </w:r>
    </w:p>
    <w:p w14:paraId="6A721D82" w14:textId="28203985" w:rsidR="00C42AC7" w:rsidRDefault="00C42AC7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(ДП «УКРМЕТРТЕСТСТАНДАРТ»)</w:t>
      </w:r>
    </w:p>
    <w:p w14:paraId="774B6FBD" w14:textId="1F61E509" w:rsidR="00B75E96" w:rsidRDefault="00B75E96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</w:p>
    <w:p w14:paraId="099C41F2" w14:textId="1376DBD9" w:rsidR="00B75E96" w:rsidRPr="00A04E24" w:rsidRDefault="00B75E96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  <w:r w:rsidRPr="00C42AC7">
        <w:rPr>
          <w:rFonts w:ascii="Arial" w:hAnsi="Arial" w:cs="Arial"/>
          <w:b/>
          <w:color w:val="FF0000"/>
          <w:lang w:val="uk-UA"/>
        </w:rPr>
        <w:object w:dxaOrig="4710" w:dyaOrig="5100" w14:anchorId="2B205C04">
          <v:shape id="_x0000_i1026" type="#_x0000_t75" style="width:48.95pt;height:51.25pt" o:ole="" fillcolor="window">
            <v:imagedata r:id="rId15" o:title=""/>
          </v:shape>
          <o:OLEObject Type="Embed" ProgID="PBrush" ShapeID="_x0000_i1026" DrawAspect="Content" ObjectID="_1796644526" r:id="rId17"/>
        </w:object>
      </w:r>
    </w:p>
    <w:p w14:paraId="36E2F705" w14:textId="77777777" w:rsidR="00C42AC7" w:rsidRPr="00A04E24" w:rsidRDefault="00C42AC7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</w:p>
    <w:p w14:paraId="3C2B38C8" w14:textId="77777777" w:rsidR="00C42AC7" w:rsidRPr="00A04E24" w:rsidRDefault="00C42AC7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СЕРТИФІКАТ</w:t>
      </w:r>
    </w:p>
    <w:p w14:paraId="612E32D0" w14:textId="77777777" w:rsidR="00C42AC7" w:rsidRPr="00A04E24" w:rsidRDefault="00C42AC7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визнання вимірювальних можливостей</w:t>
      </w:r>
    </w:p>
    <w:p w14:paraId="44602D74" w14:textId="77777777" w:rsidR="00C42AC7" w:rsidRPr="00A04E24" w:rsidRDefault="00C42AC7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en-US"/>
        </w:rPr>
        <w:t>CERTIFICATE</w:t>
      </w:r>
    </w:p>
    <w:p w14:paraId="38BC9774" w14:textId="77777777" w:rsidR="00C42AC7" w:rsidRPr="00A04E24" w:rsidRDefault="00C42AC7" w:rsidP="00656660">
      <w:pPr>
        <w:ind w:left="-567" w:right="-687" w:firstLine="709"/>
        <w:jc w:val="center"/>
        <w:rPr>
          <w:rFonts w:ascii="Arial" w:hAnsi="Arial" w:cs="Arial"/>
          <w:lang w:val="en-US"/>
        </w:rPr>
      </w:pPr>
      <w:r w:rsidRPr="00A04E24">
        <w:rPr>
          <w:rFonts w:ascii="Arial" w:hAnsi="Arial" w:cs="Arial"/>
          <w:lang w:val="en-US"/>
        </w:rPr>
        <w:t>of</w:t>
      </w:r>
      <w:r w:rsidRPr="00A04E24">
        <w:rPr>
          <w:rFonts w:ascii="Arial" w:hAnsi="Arial" w:cs="Arial"/>
          <w:lang w:val="uk-UA"/>
        </w:rPr>
        <w:t xml:space="preserve"> </w:t>
      </w:r>
      <w:r w:rsidRPr="00A04E24">
        <w:rPr>
          <w:rFonts w:ascii="Arial" w:hAnsi="Arial" w:cs="Arial"/>
          <w:lang w:val="en-US"/>
        </w:rPr>
        <w:t xml:space="preserve">measurement capabilities </w:t>
      </w:r>
      <w:proofErr w:type="spellStart"/>
      <w:r w:rsidRPr="00A04E24">
        <w:rPr>
          <w:rFonts w:ascii="Arial" w:hAnsi="Arial" w:cs="Arial"/>
          <w:lang w:val="en-US"/>
        </w:rPr>
        <w:t>recongnition</w:t>
      </w:r>
      <w:proofErr w:type="spellEnd"/>
    </w:p>
    <w:p w14:paraId="360B0E97" w14:textId="77777777" w:rsidR="00C42AC7" w:rsidRPr="00A04E24" w:rsidRDefault="00C42AC7" w:rsidP="00656660">
      <w:pPr>
        <w:ind w:left="-567" w:right="-687" w:firstLine="709"/>
        <w:jc w:val="center"/>
        <w:rPr>
          <w:rFonts w:ascii="Arial" w:hAnsi="Arial" w:cs="Arial"/>
          <w:lang w:val="uk-UA"/>
        </w:rPr>
      </w:pPr>
    </w:p>
    <w:p w14:paraId="613B7B57" w14:textId="1D34D58A" w:rsidR="00C42AC7" w:rsidRPr="00A04E24" w:rsidRDefault="00C42AC7" w:rsidP="00656660">
      <w:pPr>
        <w:tabs>
          <w:tab w:val="left" w:pos="5245"/>
        </w:tabs>
        <w:ind w:left="-567" w:right="-687" w:firstLine="709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 xml:space="preserve">Від ___________ 20 ___ р.                                    </w:t>
      </w:r>
      <w:r w:rsidR="000F3EAC">
        <w:rPr>
          <w:rFonts w:ascii="Arial" w:hAnsi="Arial" w:cs="Arial"/>
          <w:lang w:val="uk-UA"/>
        </w:rPr>
        <w:t xml:space="preserve">                  </w:t>
      </w:r>
      <w:r w:rsidRPr="00A04E24">
        <w:rPr>
          <w:rFonts w:ascii="Arial" w:hAnsi="Arial" w:cs="Arial"/>
          <w:lang w:val="uk-UA"/>
        </w:rPr>
        <w:t xml:space="preserve">  № ПТ – ________ /___</w:t>
      </w:r>
    </w:p>
    <w:p w14:paraId="41F79332" w14:textId="77777777" w:rsidR="00C42AC7" w:rsidRPr="00A04E24" w:rsidRDefault="00C42AC7" w:rsidP="00656660">
      <w:pPr>
        <w:tabs>
          <w:tab w:val="left" w:pos="5245"/>
        </w:tabs>
        <w:ind w:left="-567" w:right="-687" w:firstLine="709"/>
        <w:rPr>
          <w:rFonts w:ascii="Arial" w:hAnsi="Arial" w:cs="Arial"/>
          <w:u w:val="single"/>
          <w:lang w:val="uk-UA"/>
        </w:rPr>
      </w:pPr>
      <w:r w:rsidRPr="00A04E24">
        <w:rPr>
          <w:rFonts w:ascii="Arial" w:hAnsi="Arial" w:cs="Arial"/>
          <w:lang w:val="uk-UA"/>
        </w:rPr>
        <w:t xml:space="preserve">                                            </w:t>
      </w:r>
    </w:p>
    <w:p w14:paraId="51D6AFCB" w14:textId="06A2A032" w:rsidR="00C42AC7" w:rsidRPr="00A04E24" w:rsidRDefault="00C42AC7" w:rsidP="00656660">
      <w:pPr>
        <w:tabs>
          <w:tab w:val="left" w:pos="5245"/>
        </w:tabs>
        <w:ind w:left="-567" w:right="-687" w:firstLine="709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 xml:space="preserve">Виданий </w:t>
      </w:r>
      <w:r w:rsidR="00757FFB">
        <w:rPr>
          <w:rFonts w:ascii="Arial" w:hAnsi="Arial" w:cs="Arial"/>
          <w:lang w:val="uk-UA"/>
        </w:rPr>
        <w:t>_________________________</w:t>
      </w:r>
      <w:r w:rsidRPr="00A04E24">
        <w:rPr>
          <w:rFonts w:ascii="Arial" w:hAnsi="Arial" w:cs="Arial"/>
          <w:lang w:val="uk-UA"/>
        </w:rPr>
        <w:t>________________</w:t>
      </w:r>
      <w:r w:rsidR="000F3EAC">
        <w:rPr>
          <w:rFonts w:ascii="Arial" w:hAnsi="Arial" w:cs="Arial"/>
          <w:lang w:val="uk-UA"/>
        </w:rPr>
        <w:t>_________</w:t>
      </w:r>
      <w:r w:rsidRPr="00A04E24">
        <w:rPr>
          <w:rFonts w:ascii="Arial" w:hAnsi="Arial" w:cs="Arial"/>
          <w:lang w:val="uk-UA"/>
        </w:rPr>
        <w:t>___________</w:t>
      </w:r>
    </w:p>
    <w:p w14:paraId="3422D54A" w14:textId="7FE6A3B9" w:rsidR="00C42AC7" w:rsidRPr="00A04E24" w:rsidRDefault="00C42AC7" w:rsidP="00656660">
      <w:pPr>
        <w:tabs>
          <w:tab w:val="left" w:pos="5245"/>
        </w:tabs>
        <w:ind w:left="-567" w:right="-687" w:firstLine="709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 xml:space="preserve">         </w:t>
      </w:r>
      <w:r w:rsidR="00191751">
        <w:rPr>
          <w:rFonts w:ascii="Arial" w:hAnsi="Arial" w:cs="Arial"/>
          <w:lang w:val="uk-UA"/>
        </w:rPr>
        <w:t xml:space="preserve">                 (найменування</w:t>
      </w:r>
      <w:r w:rsidRPr="00A04E24">
        <w:rPr>
          <w:rFonts w:ascii="Arial" w:hAnsi="Arial" w:cs="Arial"/>
          <w:lang w:val="uk-UA"/>
        </w:rPr>
        <w:t xml:space="preserve"> суб’єкта господарювання, адреса)</w:t>
      </w:r>
    </w:p>
    <w:p w14:paraId="375D49DB" w14:textId="77777777" w:rsidR="00C42AC7" w:rsidRPr="00A04E24" w:rsidRDefault="00C42AC7" w:rsidP="00656660">
      <w:pPr>
        <w:tabs>
          <w:tab w:val="left" w:pos="5245"/>
        </w:tabs>
        <w:ind w:left="-567" w:right="-687" w:firstLine="709"/>
        <w:jc w:val="both"/>
        <w:rPr>
          <w:rFonts w:ascii="Arial" w:hAnsi="Arial" w:cs="Arial"/>
          <w:lang w:val="uk-UA"/>
        </w:rPr>
      </w:pPr>
    </w:p>
    <w:p w14:paraId="10E72576" w14:textId="2C336668" w:rsidR="00191751" w:rsidRDefault="00C42AC7" w:rsidP="000F3EAC">
      <w:pPr>
        <w:tabs>
          <w:tab w:val="left" w:pos="5245"/>
        </w:tabs>
        <w:ind w:left="-567" w:right="-687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 xml:space="preserve">та засвідчує, що за результатами оцінювання (акт від _____________)                        </w:t>
      </w:r>
      <w:r w:rsidR="000C7F66">
        <w:rPr>
          <w:rFonts w:ascii="Arial" w:hAnsi="Arial" w:cs="Arial"/>
          <w:lang w:val="uk-UA"/>
        </w:rPr>
        <w:t xml:space="preserve">        </w:t>
      </w:r>
      <w:r w:rsidR="000F3EAC">
        <w:rPr>
          <w:rFonts w:ascii="Arial" w:hAnsi="Arial" w:cs="Arial"/>
          <w:lang w:val="uk-UA"/>
        </w:rPr>
        <w:t xml:space="preserve">    </w:t>
      </w:r>
      <w:r w:rsidR="000C7F66">
        <w:rPr>
          <w:rFonts w:ascii="Arial" w:hAnsi="Arial" w:cs="Arial"/>
          <w:lang w:val="uk-UA"/>
        </w:rPr>
        <w:t xml:space="preserve">  </w:t>
      </w:r>
      <w:r w:rsidRPr="00A04E24">
        <w:rPr>
          <w:rFonts w:ascii="Arial" w:hAnsi="Arial" w:cs="Arial"/>
          <w:lang w:val="uk-UA"/>
        </w:rPr>
        <w:t>ДП «УКРМЕТРТЕСТСТАНДАРТ» визнає вимірю</w:t>
      </w:r>
      <w:r w:rsidR="00757FFB">
        <w:rPr>
          <w:rFonts w:ascii="Arial" w:hAnsi="Arial" w:cs="Arial"/>
          <w:lang w:val="uk-UA"/>
        </w:rPr>
        <w:t>вальні можливості _______</w:t>
      </w:r>
      <w:r w:rsidR="008C10BB">
        <w:rPr>
          <w:rFonts w:ascii="Arial" w:hAnsi="Arial" w:cs="Arial"/>
          <w:lang w:val="uk-UA"/>
        </w:rPr>
        <w:t>________</w:t>
      </w:r>
      <w:r w:rsidRPr="00A04E24">
        <w:rPr>
          <w:rFonts w:ascii="Arial" w:hAnsi="Arial" w:cs="Arial"/>
          <w:lang w:val="uk-UA"/>
        </w:rPr>
        <w:t>__</w:t>
      </w:r>
    </w:p>
    <w:p w14:paraId="0E94DD9D" w14:textId="564837C8" w:rsidR="00C42AC7" w:rsidRPr="00A04E24" w:rsidRDefault="00191751" w:rsidP="000F3EAC">
      <w:pPr>
        <w:tabs>
          <w:tab w:val="left" w:pos="5245"/>
        </w:tabs>
        <w:ind w:left="-567" w:right="-68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____________</w:t>
      </w:r>
      <w:r w:rsidR="00252320">
        <w:rPr>
          <w:rFonts w:ascii="Arial" w:hAnsi="Arial" w:cs="Arial"/>
          <w:lang w:val="uk-UA"/>
        </w:rPr>
        <w:t>______________</w:t>
      </w:r>
      <w:r w:rsidR="000F3EAC">
        <w:rPr>
          <w:rFonts w:ascii="Arial" w:hAnsi="Arial" w:cs="Arial"/>
          <w:lang w:val="uk-UA"/>
        </w:rPr>
        <w:t>______</w:t>
      </w:r>
      <w:r w:rsidR="00252320">
        <w:rPr>
          <w:rFonts w:ascii="Arial" w:hAnsi="Arial" w:cs="Arial"/>
          <w:lang w:val="uk-UA"/>
        </w:rPr>
        <w:t>__________</w:t>
      </w:r>
      <w:r w:rsidR="008C10BB">
        <w:rPr>
          <w:rFonts w:ascii="Arial" w:hAnsi="Arial" w:cs="Arial"/>
          <w:lang w:val="uk-UA"/>
        </w:rPr>
        <w:t>___</w:t>
      </w:r>
      <w:r>
        <w:rPr>
          <w:rFonts w:ascii="Arial" w:hAnsi="Arial" w:cs="Arial"/>
          <w:lang w:val="uk-UA"/>
        </w:rPr>
        <w:t>____________________________</w:t>
      </w:r>
      <w:r w:rsidR="00C42AC7" w:rsidRPr="00A04E24">
        <w:rPr>
          <w:rFonts w:ascii="Arial" w:hAnsi="Arial" w:cs="Arial"/>
          <w:lang w:val="uk-UA"/>
        </w:rPr>
        <w:t>,</w:t>
      </w:r>
    </w:p>
    <w:p w14:paraId="000676ED" w14:textId="77777777" w:rsidR="00C42AC7" w:rsidRPr="00A04E24" w:rsidRDefault="00C42AC7" w:rsidP="00656660">
      <w:pPr>
        <w:tabs>
          <w:tab w:val="left" w:pos="5245"/>
        </w:tabs>
        <w:ind w:left="-567" w:right="-687" w:firstLine="709"/>
        <w:jc w:val="center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(</w:t>
      </w:r>
      <w:r w:rsidR="00191751">
        <w:rPr>
          <w:rFonts w:ascii="Arial" w:hAnsi="Arial" w:cs="Arial"/>
          <w:lang w:val="uk-UA"/>
        </w:rPr>
        <w:t>найменування метрологічної служби</w:t>
      </w:r>
      <w:r w:rsidRPr="00A04E24">
        <w:rPr>
          <w:rFonts w:ascii="Arial" w:hAnsi="Arial" w:cs="Arial"/>
          <w:lang w:val="uk-UA"/>
        </w:rPr>
        <w:t>, адреса)</w:t>
      </w:r>
    </w:p>
    <w:p w14:paraId="130D1FFE" w14:textId="77777777" w:rsidR="00C42AC7" w:rsidRPr="00A04E24" w:rsidRDefault="00C42AC7" w:rsidP="00656660">
      <w:pPr>
        <w:tabs>
          <w:tab w:val="left" w:pos="5245"/>
        </w:tabs>
        <w:ind w:left="-567" w:right="-687" w:firstLine="709"/>
        <w:jc w:val="both"/>
        <w:rPr>
          <w:rFonts w:ascii="Arial" w:hAnsi="Arial" w:cs="Arial"/>
          <w:lang w:val="uk-UA"/>
        </w:rPr>
      </w:pPr>
    </w:p>
    <w:p w14:paraId="79910819" w14:textId="7F013D8B" w:rsidR="00C42AC7" w:rsidRPr="00CF7D49" w:rsidRDefault="00C42AC7" w:rsidP="000F3EAC">
      <w:pPr>
        <w:tabs>
          <w:tab w:val="left" w:pos="5245"/>
        </w:tabs>
        <w:ind w:left="-567" w:right="-687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що наведені в додатку до цього сертифіката і є невід’ємною</w:t>
      </w:r>
      <w:r w:rsidRPr="002A51FF">
        <w:rPr>
          <w:rFonts w:ascii="Arial" w:hAnsi="Arial" w:cs="Arial"/>
          <w:lang w:val="uk-UA"/>
        </w:rPr>
        <w:t xml:space="preserve"> його</w:t>
      </w:r>
      <w:r>
        <w:rPr>
          <w:rFonts w:ascii="Arial" w:hAnsi="Arial" w:cs="Arial"/>
          <w:lang w:val="uk-UA"/>
        </w:rPr>
        <w:t xml:space="preserve"> складовою частиною, та підтверджує необхідну й достатню </w:t>
      </w:r>
      <w:proofErr w:type="spellStart"/>
      <w:r>
        <w:rPr>
          <w:rFonts w:ascii="Arial" w:hAnsi="Arial" w:cs="Arial"/>
          <w:lang w:val="uk-UA"/>
        </w:rPr>
        <w:t>релевантність</w:t>
      </w:r>
      <w:proofErr w:type="spellEnd"/>
      <w:r>
        <w:rPr>
          <w:rFonts w:ascii="Arial" w:hAnsi="Arial" w:cs="Arial"/>
          <w:lang w:val="uk-UA"/>
        </w:rPr>
        <w:t xml:space="preserve"> з відповідними положеннями </w:t>
      </w:r>
      <w:r w:rsidR="00D1531F">
        <w:rPr>
          <w:rFonts w:ascii="Arial" w:hAnsi="Arial" w:cs="Arial"/>
          <w:lang w:val="uk-UA"/>
        </w:rPr>
        <w:t xml:space="preserve">      </w:t>
      </w:r>
      <w:r w:rsidR="00AD42DC" w:rsidRPr="002A51FF">
        <w:rPr>
          <w:rFonts w:ascii="Arial" w:hAnsi="Arial" w:cs="Arial"/>
          <w:lang w:val="uk-UA"/>
        </w:rPr>
        <w:t xml:space="preserve">ДСТУ </w:t>
      </w:r>
      <w:r w:rsidR="00AD42DC">
        <w:rPr>
          <w:rFonts w:ascii="Arial" w:hAnsi="Arial" w:cs="Arial"/>
          <w:lang w:val="en-US"/>
        </w:rPr>
        <w:t>EN</w:t>
      </w:r>
      <w:r w:rsidR="00AD42DC" w:rsidRPr="002270BE">
        <w:rPr>
          <w:rFonts w:ascii="Arial" w:hAnsi="Arial" w:cs="Arial"/>
          <w:lang w:val="uk-UA"/>
        </w:rPr>
        <w:t xml:space="preserve"> </w:t>
      </w:r>
      <w:r w:rsidR="00AD42DC" w:rsidRPr="002A51FF">
        <w:rPr>
          <w:rFonts w:ascii="Arial" w:hAnsi="Arial" w:cs="Arial"/>
          <w:lang w:val="uk-UA"/>
        </w:rPr>
        <w:t>ISO 10012:20</w:t>
      </w:r>
      <w:r w:rsidR="00AD42DC" w:rsidRPr="002270BE">
        <w:rPr>
          <w:rFonts w:ascii="Arial" w:hAnsi="Arial" w:cs="Arial"/>
          <w:lang w:val="uk-UA"/>
        </w:rPr>
        <w:t>22 (</w:t>
      </w:r>
      <w:r w:rsidR="00AD42DC">
        <w:rPr>
          <w:rFonts w:ascii="Arial" w:hAnsi="Arial" w:cs="Arial"/>
          <w:lang w:val="en-US"/>
        </w:rPr>
        <w:t>EN</w:t>
      </w:r>
      <w:r w:rsidR="00AD42DC" w:rsidRPr="002270BE">
        <w:rPr>
          <w:rFonts w:ascii="Arial" w:hAnsi="Arial" w:cs="Arial"/>
          <w:lang w:val="uk-UA"/>
        </w:rPr>
        <w:t xml:space="preserve"> </w:t>
      </w:r>
      <w:r w:rsidR="00AD42DC">
        <w:rPr>
          <w:rFonts w:ascii="Arial" w:hAnsi="Arial" w:cs="Arial"/>
          <w:lang w:val="en-US"/>
        </w:rPr>
        <w:t>ISO</w:t>
      </w:r>
      <w:r w:rsidR="00AD42DC" w:rsidRPr="002270BE">
        <w:rPr>
          <w:rFonts w:ascii="Arial" w:hAnsi="Arial" w:cs="Arial"/>
          <w:lang w:val="uk-UA"/>
        </w:rPr>
        <w:t xml:space="preserve"> 10012</w:t>
      </w:r>
      <w:r w:rsidR="00AD42DC">
        <w:rPr>
          <w:rFonts w:ascii="Arial" w:hAnsi="Arial" w:cs="Arial"/>
          <w:lang w:val="uk-UA"/>
        </w:rPr>
        <w:t>:</w:t>
      </w:r>
      <w:r w:rsidR="00AD42DC" w:rsidRPr="002270BE">
        <w:rPr>
          <w:rFonts w:ascii="Arial" w:hAnsi="Arial" w:cs="Arial"/>
          <w:lang w:val="uk-UA"/>
        </w:rPr>
        <w:t>2003</w:t>
      </w:r>
      <w:r w:rsidR="00AD42DC">
        <w:rPr>
          <w:rFonts w:ascii="Arial" w:hAnsi="Arial" w:cs="Arial"/>
          <w:lang w:val="uk-UA"/>
        </w:rPr>
        <w:t xml:space="preserve">, </w:t>
      </w:r>
      <w:r w:rsidR="00AD42DC">
        <w:rPr>
          <w:rFonts w:ascii="Arial" w:hAnsi="Arial" w:cs="Arial"/>
          <w:lang w:val="en-US"/>
        </w:rPr>
        <w:t>IDT</w:t>
      </w:r>
      <w:r w:rsidR="00AD42DC">
        <w:rPr>
          <w:rFonts w:ascii="Arial" w:hAnsi="Arial" w:cs="Arial"/>
          <w:lang w:val="uk-UA"/>
        </w:rPr>
        <w:t xml:space="preserve">; </w:t>
      </w:r>
      <w:r w:rsidR="00AD42DC">
        <w:rPr>
          <w:rFonts w:ascii="Arial" w:hAnsi="Arial" w:cs="Arial"/>
          <w:lang w:val="en-US"/>
        </w:rPr>
        <w:t>ISO</w:t>
      </w:r>
      <w:r w:rsidR="00AD42DC" w:rsidRPr="002270BE">
        <w:rPr>
          <w:rFonts w:ascii="Arial" w:hAnsi="Arial" w:cs="Arial"/>
          <w:lang w:val="uk-UA"/>
        </w:rPr>
        <w:t xml:space="preserve"> </w:t>
      </w:r>
      <w:r w:rsidR="00AD42DC">
        <w:rPr>
          <w:rFonts w:ascii="Arial" w:hAnsi="Arial" w:cs="Arial"/>
          <w:lang w:val="uk-UA"/>
        </w:rPr>
        <w:t xml:space="preserve">10012:2003, </w:t>
      </w:r>
      <w:r w:rsidR="00AD42DC">
        <w:rPr>
          <w:rFonts w:ascii="Arial" w:hAnsi="Arial" w:cs="Arial"/>
          <w:lang w:val="en-US"/>
        </w:rPr>
        <w:t>IDT</w:t>
      </w:r>
      <w:r w:rsidR="00AD42DC">
        <w:rPr>
          <w:rFonts w:ascii="Arial" w:hAnsi="Arial" w:cs="Arial"/>
          <w:lang w:val="uk-UA"/>
        </w:rPr>
        <w:t>)</w:t>
      </w:r>
      <w:r w:rsidR="00AD42DC" w:rsidRPr="002A51FF">
        <w:rPr>
          <w:rFonts w:ascii="Arial" w:hAnsi="Arial" w:cs="Arial"/>
          <w:lang w:val="uk-UA"/>
        </w:rPr>
        <w:t xml:space="preserve"> Системи керування вимірюванням. Вимоги до процесів вимірюва</w:t>
      </w:r>
      <w:r w:rsidR="00AD42DC">
        <w:rPr>
          <w:rFonts w:ascii="Arial" w:hAnsi="Arial" w:cs="Arial"/>
          <w:lang w:val="uk-UA"/>
        </w:rPr>
        <w:t>ння та вимірювального обладнання.</w:t>
      </w:r>
    </w:p>
    <w:p w14:paraId="4BF090C0" w14:textId="77777777" w:rsidR="00C42AC7" w:rsidRPr="002A51FF" w:rsidRDefault="00C42AC7" w:rsidP="00656660">
      <w:pPr>
        <w:tabs>
          <w:tab w:val="left" w:pos="5245"/>
        </w:tabs>
        <w:ind w:left="-567" w:right="-687" w:firstLine="709"/>
        <w:jc w:val="both"/>
        <w:rPr>
          <w:rFonts w:ascii="Arial" w:hAnsi="Arial" w:cs="Arial"/>
          <w:lang w:val="uk-UA"/>
        </w:rPr>
      </w:pPr>
    </w:p>
    <w:p w14:paraId="66EDEC24" w14:textId="77777777" w:rsidR="00C42AC7" w:rsidRPr="002A51FF" w:rsidRDefault="00C42AC7" w:rsidP="00656660">
      <w:pPr>
        <w:tabs>
          <w:tab w:val="left" w:pos="5245"/>
        </w:tabs>
        <w:ind w:left="-567" w:right="-687" w:firstLine="709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Сертифікат чинний до ___________________.</w:t>
      </w:r>
    </w:p>
    <w:p w14:paraId="50890B7A" w14:textId="77777777" w:rsidR="00C42AC7" w:rsidRPr="00A04E24" w:rsidRDefault="00C42AC7" w:rsidP="00656660">
      <w:pPr>
        <w:tabs>
          <w:tab w:val="left" w:pos="5245"/>
        </w:tabs>
        <w:ind w:left="-567" w:right="-687" w:firstLine="709"/>
        <w:jc w:val="both"/>
        <w:rPr>
          <w:rFonts w:ascii="Arial" w:hAnsi="Arial" w:cs="Arial"/>
          <w:lang w:val="uk-UA"/>
        </w:rPr>
      </w:pPr>
    </w:p>
    <w:p w14:paraId="348A1E77" w14:textId="77777777" w:rsidR="00C42AC7" w:rsidRPr="00A04E24" w:rsidRDefault="00C42AC7" w:rsidP="00656660">
      <w:pPr>
        <w:pStyle w:val="2"/>
        <w:ind w:left="-567" w:right="-687" w:firstLine="709"/>
        <w:rPr>
          <w:rFonts w:ascii="Arial" w:hAnsi="Arial" w:cs="Arial"/>
          <w:b w:val="0"/>
          <w:sz w:val="24"/>
          <w:szCs w:val="24"/>
        </w:rPr>
      </w:pPr>
      <w:r w:rsidRPr="00A04E24">
        <w:rPr>
          <w:rFonts w:ascii="Arial" w:hAnsi="Arial" w:cs="Arial"/>
          <w:b w:val="0"/>
          <w:sz w:val="24"/>
          <w:szCs w:val="24"/>
        </w:rPr>
        <w:t>Додаток: перелік вимірювальних можливостей.</w:t>
      </w:r>
    </w:p>
    <w:p w14:paraId="31BF7839" w14:textId="77777777" w:rsidR="00C42AC7" w:rsidRPr="00A04E24" w:rsidRDefault="00C42AC7" w:rsidP="00656660">
      <w:pPr>
        <w:pStyle w:val="2"/>
        <w:ind w:left="-567" w:right="-687" w:firstLine="709"/>
        <w:rPr>
          <w:rFonts w:ascii="Arial" w:hAnsi="Arial" w:cs="Arial"/>
          <w:b w:val="0"/>
          <w:sz w:val="24"/>
          <w:szCs w:val="24"/>
        </w:rPr>
      </w:pPr>
    </w:p>
    <w:p w14:paraId="1973F701" w14:textId="77777777" w:rsidR="00C42AC7" w:rsidRPr="00A04E24" w:rsidRDefault="00C42AC7" w:rsidP="00656660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Заступник генерального директора з метрології,</w:t>
      </w:r>
    </w:p>
    <w:p w14:paraId="10D7A21B" w14:textId="77777777" w:rsidR="00C42AC7" w:rsidRPr="00A04E24" w:rsidRDefault="00C42AC7" w:rsidP="00656660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оцінки відповідності засобів вимірювальної</w:t>
      </w:r>
    </w:p>
    <w:p w14:paraId="3B7296E3" w14:textId="3E42EAE3" w:rsidR="00C42AC7" w:rsidRPr="002A51FF" w:rsidRDefault="00C42AC7" w:rsidP="00656660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A04E24">
        <w:rPr>
          <w:rFonts w:ascii="Arial" w:hAnsi="Arial" w:cs="Arial"/>
          <w:lang w:val="uk-UA"/>
        </w:rPr>
        <w:t>техніки та наукової діяльності</w:t>
      </w:r>
      <w:r w:rsidRPr="002A51FF">
        <w:rPr>
          <w:rFonts w:ascii="Arial" w:hAnsi="Arial" w:cs="Arial"/>
          <w:lang w:val="uk-UA"/>
        </w:rPr>
        <w:t xml:space="preserve">  </w:t>
      </w:r>
      <w:r>
        <w:rPr>
          <w:rFonts w:ascii="Arial" w:hAnsi="Arial" w:cs="Arial"/>
          <w:lang w:val="uk-UA"/>
        </w:rPr>
        <w:t xml:space="preserve">          </w:t>
      </w:r>
      <w:r w:rsidRPr="002A51FF">
        <w:rPr>
          <w:rFonts w:ascii="Arial" w:hAnsi="Arial" w:cs="Arial"/>
          <w:lang w:val="uk-UA"/>
        </w:rPr>
        <w:t xml:space="preserve">      ______________    _______________</w:t>
      </w:r>
    </w:p>
    <w:p w14:paraId="36135B55" w14:textId="5A4DD25A" w:rsidR="00C42AC7" w:rsidRPr="002A51FF" w:rsidRDefault="00C42AC7" w:rsidP="00656660">
      <w:pPr>
        <w:ind w:left="-567" w:right="-687"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</w:t>
      </w:r>
      <w:r w:rsidRPr="002A51FF">
        <w:rPr>
          <w:rFonts w:ascii="Arial" w:hAnsi="Arial" w:cs="Arial"/>
          <w:lang w:val="uk-UA"/>
        </w:rPr>
        <w:t xml:space="preserve">                    </w:t>
      </w:r>
      <w:r w:rsidR="00252320">
        <w:rPr>
          <w:rFonts w:ascii="Arial" w:hAnsi="Arial" w:cs="Arial"/>
          <w:lang w:val="uk-UA"/>
        </w:rPr>
        <w:t xml:space="preserve"> </w:t>
      </w:r>
      <w:r w:rsidRPr="002A51FF">
        <w:rPr>
          <w:rFonts w:ascii="Arial" w:hAnsi="Arial" w:cs="Arial"/>
          <w:lang w:val="uk-UA"/>
        </w:rPr>
        <w:t xml:space="preserve">                       (підпис)    </w:t>
      </w:r>
      <w:r w:rsidR="00252320">
        <w:rPr>
          <w:rFonts w:ascii="Arial" w:hAnsi="Arial" w:cs="Arial"/>
          <w:lang w:val="uk-UA"/>
        </w:rPr>
        <w:t xml:space="preserve">   </w:t>
      </w:r>
      <w:r w:rsidRPr="002A51FF">
        <w:rPr>
          <w:rFonts w:ascii="Arial" w:hAnsi="Arial" w:cs="Arial"/>
          <w:lang w:val="uk-UA"/>
        </w:rPr>
        <w:t xml:space="preserve">              (ПІБ)</w:t>
      </w:r>
    </w:p>
    <w:p w14:paraId="1FA38FB1" w14:textId="77777777" w:rsidR="00C42AC7" w:rsidRPr="002A51FF" w:rsidRDefault="00C42AC7" w:rsidP="00656660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                                  </w:t>
      </w:r>
    </w:p>
    <w:p w14:paraId="60CC3B89" w14:textId="5B98513C" w:rsidR="00C42AC7" w:rsidRPr="002A51FF" w:rsidRDefault="00C42AC7" w:rsidP="00656660">
      <w:pPr>
        <w:ind w:left="-567" w:right="-687" w:firstLine="709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                           </w:t>
      </w:r>
      <w:r>
        <w:rPr>
          <w:rFonts w:ascii="Arial" w:hAnsi="Arial" w:cs="Arial"/>
          <w:lang w:val="uk-UA"/>
        </w:rPr>
        <w:t xml:space="preserve">                            </w:t>
      </w:r>
      <w:r w:rsidRPr="002A51FF">
        <w:rPr>
          <w:rFonts w:ascii="Arial" w:hAnsi="Arial" w:cs="Arial"/>
          <w:lang w:val="uk-UA"/>
        </w:rPr>
        <w:t xml:space="preserve">    </w:t>
      </w:r>
      <w:r w:rsidR="00517A41">
        <w:rPr>
          <w:rFonts w:ascii="Arial" w:hAnsi="Arial" w:cs="Arial"/>
          <w:lang w:val="uk-UA"/>
        </w:rPr>
        <w:t xml:space="preserve">   </w:t>
      </w:r>
      <w:r w:rsidRPr="002A51FF">
        <w:rPr>
          <w:rFonts w:ascii="Arial" w:hAnsi="Arial" w:cs="Arial"/>
          <w:lang w:val="uk-UA"/>
        </w:rPr>
        <w:t xml:space="preserve"> М.П.</w:t>
      </w:r>
    </w:p>
    <w:p w14:paraId="1614E67E" w14:textId="77777777" w:rsidR="00B15DC1" w:rsidRPr="002A51FF" w:rsidRDefault="00B15DC1" w:rsidP="00B072BA">
      <w:pPr>
        <w:pStyle w:val="HTML"/>
        <w:ind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3ADB1C95" w14:textId="77777777" w:rsidR="00B15DC1" w:rsidRPr="002A51FF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02E44B70" w14:textId="77777777" w:rsidR="00B15DC1" w:rsidRPr="002A51FF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0B2EA9DC" w14:textId="77777777" w:rsidR="00B15DC1" w:rsidRPr="002A51FF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183709CF" w14:textId="77777777" w:rsidR="00B15DC1" w:rsidRPr="002A51FF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12800D1B" w14:textId="77777777" w:rsidR="00B15DC1" w:rsidRPr="002A51FF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558370E7" w14:textId="77777777" w:rsidR="00B15DC1" w:rsidRPr="002A51FF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2E8F36EE" w14:textId="77777777" w:rsidR="00B15DC1" w:rsidRPr="002A51FF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7F9C6803" w14:textId="77777777" w:rsidR="00B15DC1" w:rsidRPr="002A51FF" w:rsidRDefault="00B15DC1" w:rsidP="008C10BB">
      <w:pPr>
        <w:pStyle w:val="HTML"/>
        <w:ind w:right="-139" w:firstLine="709"/>
        <w:jc w:val="both"/>
        <w:rPr>
          <w:rFonts w:ascii="Arial" w:hAnsi="Arial" w:cs="Arial"/>
          <w:sz w:val="24"/>
          <w:szCs w:val="24"/>
          <w:lang w:val="uk-UA"/>
        </w:rPr>
      </w:pPr>
    </w:p>
    <w:p w14:paraId="2E4F372C" w14:textId="77777777" w:rsidR="00B15DC1" w:rsidRPr="002A51FF" w:rsidRDefault="00B15DC1" w:rsidP="00860857">
      <w:pPr>
        <w:pStyle w:val="HTML"/>
        <w:ind w:left="-284" w:right="-829" w:firstLine="709"/>
        <w:jc w:val="center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sz w:val="24"/>
          <w:szCs w:val="24"/>
          <w:lang w:val="uk-UA"/>
        </w:rPr>
        <w:t>Додаток Д</w:t>
      </w:r>
    </w:p>
    <w:p w14:paraId="30046508" w14:textId="77777777" w:rsidR="00B15DC1" w:rsidRPr="002A51FF" w:rsidRDefault="00B15DC1" w:rsidP="00D1531F">
      <w:pPr>
        <w:pStyle w:val="HTML"/>
        <w:ind w:left="-284" w:right="-829" w:firstLine="709"/>
        <w:jc w:val="center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sz w:val="24"/>
          <w:szCs w:val="24"/>
          <w:lang w:val="uk-UA"/>
        </w:rPr>
        <w:t>(</w:t>
      </w:r>
      <w:proofErr w:type="spellStart"/>
      <w:r w:rsidRPr="002A51FF">
        <w:rPr>
          <w:rFonts w:ascii="Arial" w:hAnsi="Arial" w:cs="Arial"/>
          <w:sz w:val="24"/>
          <w:szCs w:val="24"/>
          <w:lang w:val="uk-UA"/>
        </w:rPr>
        <w:t>обов</w:t>
      </w:r>
      <w:proofErr w:type="spellEnd"/>
      <w:r w:rsidR="00342B6E" w:rsidRPr="00C1675F">
        <w:rPr>
          <w:rFonts w:ascii="Arial" w:hAnsi="Arial" w:cs="Arial"/>
          <w:sz w:val="24"/>
          <w:szCs w:val="24"/>
        </w:rPr>
        <w:t>’</w:t>
      </w:r>
      <w:proofErr w:type="spellStart"/>
      <w:r w:rsidRPr="002A51FF">
        <w:rPr>
          <w:rFonts w:ascii="Arial" w:hAnsi="Arial" w:cs="Arial"/>
          <w:sz w:val="24"/>
          <w:szCs w:val="24"/>
          <w:lang w:val="uk-UA"/>
        </w:rPr>
        <w:t>язковий</w:t>
      </w:r>
      <w:proofErr w:type="spellEnd"/>
      <w:r w:rsidRPr="002A51FF">
        <w:rPr>
          <w:rFonts w:ascii="Arial" w:hAnsi="Arial" w:cs="Arial"/>
          <w:sz w:val="24"/>
          <w:szCs w:val="24"/>
          <w:lang w:val="uk-UA"/>
        </w:rPr>
        <w:t>)</w:t>
      </w:r>
    </w:p>
    <w:p w14:paraId="33A4B9C6" w14:textId="77777777" w:rsidR="00B15DC1" w:rsidRPr="002A51FF" w:rsidRDefault="00B15DC1" w:rsidP="00D1531F">
      <w:pPr>
        <w:ind w:left="-284" w:right="-829" w:firstLine="709"/>
        <w:jc w:val="center"/>
        <w:rPr>
          <w:rFonts w:ascii="Arial" w:hAnsi="Arial" w:cs="Arial"/>
          <w:b/>
          <w:lang w:val="uk-UA"/>
        </w:rPr>
      </w:pPr>
    </w:p>
    <w:p w14:paraId="5177C0E9" w14:textId="77777777" w:rsidR="00B15DC1" w:rsidRPr="002A51FF" w:rsidRDefault="00C42AC7" w:rsidP="00D1531F">
      <w:pPr>
        <w:ind w:left="-284" w:right="-829" w:firstLine="709"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Форма переліка</w:t>
      </w:r>
      <w:r w:rsidR="00B15DC1" w:rsidRPr="002A51FF">
        <w:rPr>
          <w:rFonts w:ascii="Arial" w:hAnsi="Arial" w:cs="Arial"/>
          <w:b/>
          <w:lang w:val="uk-UA"/>
        </w:rPr>
        <w:t xml:space="preserve"> вимірювальних можливостей</w:t>
      </w:r>
    </w:p>
    <w:p w14:paraId="7A309EA1" w14:textId="77777777" w:rsidR="00B15DC1" w:rsidRPr="002A51FF" w:rsidRDefault="00B15DC1" w:rsidP="00D1531F">
      <w:pPr>
        <w:ind w:left="-284" w:right="-829" w:firstLine="709"/>
        <w:jc w:val="center"/>
        <w:rPr>
          <w:rFonts w:ascii="Arial" w:hAnsi="Arial" w:cs="Arial"/>
          <w:lang w:val="uk-UA"/>
        </w:rPr>
      </w:pPr>
    </w:p>
    <w:p w14:paraId="36428D96" w14:textId="7B579CA2" w:rsidR="00B15DC1" w:rsidRPr="002A51FF" w:rsidRDefault="00B15DC1" w:rsidP="00D1531F">
      <w:pPr>
        <w:pStyle w:val="a7"/>
        <w:tabs>
          <w:tab w:val="right" w:pos="10065"/>
        </w:tabs>
        <w:ind w:left="-284" w:right="-829" w:firstLine="709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                                            </w:t>
      </w:r>
      <w:r w:rsidR="007D44AC" w:rsidRPr="002A51FF">
        <w:rPr>
          <w:rFonts w:ascii="Arial" w:hAnsi="Arial" w:cs="Arial"/>
          <w:lang w:val="uk-UA"/>
        </w:rPr>
        <w:t xml:space="preserve">                  </w:t>
      </w:r>
      <w:r w:rsidR="00B8303B" w:rsidRPr="00E877EE">
        <w:rPr>
          <w:rFonts w:ascii="Arial" w:hAnsi="Arial" w:cs="Arial"/>
        </w:rPr>
        <w:t xml:space="preserve">      </w:t>
      </w:r>
      <w:r w:rsidR="007D44AC" w:rsidRPr="002A51FF">
        <w:rPr>
          <w:rFonts w:ascii="Arial" w:hAnsi="Arial" w:cs="Arial"/>
          <w:lang w:val="uk-UA"/>
        </w:rPr>
        <w:t xml:space="preserve"> </w:t>
      </w:r>
      <w:r w:rsidRPr="002A51FF">
        <w:rPr>
          <w:rFonts w:ascii="Arial" w:hAnsi="Arial" w:cs="Arial"/>
          <w:lang w:val="uk-UA"/>
        </w:rPr>
        <w:t xml:space="preserve">Аркуш __ аркушів __                                                                                                             </w:t>
      </w:r>
    </w:p>
    <w:p w14:paraId="323E7A27" w14:textId="3176D59F" w:rsidR="00B15DC1" w:rsidRPr="002A51FF" w:rsidRDefault="00B8303B" w:rsidP="00D1531F">
      <w:pPr>
        <w:pStyle w:val="a7"/>
        <w:tabs>
          <w:tab w:val="right" w:pos="10065"/>
        </w:tabs>
        <w:ind w:left="-284" w:right="-829" w:firstLine="709"/>
        <w:rPr>
          <w:rFonts w:ascii="Arial" w:hAnsi="Arial" w:cs="Arial"/>
          <w:lang w:val="uk-UA"/>
        </w:rPr>
      </w:pPr>
      <w:r w:rsidRPr="002A51FF">
        <w:rPr>
          <w:rFonts w:ascii="Arial" w:hAnsi="Arial" w:cs="Arial"/>
        </w:rPr>
        <w:t xml:space="preserve">       </w:t>
      </w:r>
      <w:r w:rsidR="007D44AC" w:rsidRPr="002A51FF">
        <w:rPr>
          <w:rFonts w:ascii="Arial" w:hAnsi="Arial" w:cs="Arial"/>
          <w:lang w:val="uk-UA"/>
        </w:rPr>
        <w:t xml:space="preserve">                                                                   </w:t>
      </w:r>
      <w:r w:rsidR="00B15DC1" w:rsidRPr="002A51FF">
        <w:rPr>
          <w:rFonts w:ascii="Arial" w:hAnsi="Arial" w:cs="Arial"/>
          <w:lang w:val="uk-UA"/>
        </w:rPr>
        <w:t xml:space="preserve">Додаток до </w:t>
      </w:r>
      <w:r w:rsidR="007D44AC" w:rsidRPr="002A51FF">
        <w:rPr>
          <w:rFonts w:ascii="Arial" w:hAnsi="Arial" w:cs="Arial"/>
          <w:lang w:val="uk-UA"/>
        </w:rPr>
        <w:t>сертифікат</w:t>
      </w:r>
      <w:r w:rsidR="00E877EE">
        <w:rPr>
          <w:rFonts w:ascii="Arial" w:hAnsi="Arial" w:cs="Arial"/>
          <w:lang w:val="uk-UA"/>
        </w:rPr>
        <w:t>а</w:t>
      </w:r>
      <w:r w:rsidR="00B15DC1" w:rsidRPr="002A51FF">
        <w:rPr>
          <w:rFonts w:ascii="Arial" w:hAnsi="Arial" w:cs="Arial"/>
          <w:lang w:val="uk-UA"/>
        </w:rPr>
        <w:t xml:space="preserve"> визнання</w:t>
      </w:r>
    </w:p>
    <w:p w14:paraId="21E0E8A9" w14:textId="3539294B" w:rsidR="00B15DC1" w:rsidRPr="002A51FF" w:rsidRDefault="00B15DC1" w:rsidP="00D1531F">
      <w:pPr>
        <w:pStyle w:val="a7"/>
        <w:tabs>
          <w:tab w:val="right" w:pos="10065"/>
        </w:tabs>
        <w:ind w:left="-284" w:right="-829" w:firstLine="709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                                                              </w:t>
      </w:r>
      <w:r w:rsidR="00B8303B" w:rsidRPr="002A51FF">
        <w:rPr>
          <w:rFonts w:ascii="Arial" w:hAnsi="Arial" w:cs="Arial"/>
        </w:rPr>
        <w:t xml:space="preserve">      </w:t>
      </w:r>
      <w:r w:rsidRPr="002A51FF">
        <w:rPr>
          <w:rFonts w:ascii="Arial" w:hAnsi="Arial" w:cs="Arial"/>
          <w:lang w:val="uk-UA"/>
        </w:rPr>
        <w:t xml:space="preserve"> вимірювальних можливостей </w:t>
      </w:r>
    </w:p>
    <w:p w14:paraId="4C4A619A" w14:textId="7E0E7A3A" w:rsidR="00B15DC1" w:rsidRPr="002A51FF" w:rsidRDefault="007D44AC" w:rsidP="00D1531F">
      <w:pPr>
        <w:pStyle w:val="a7"/>
        <w:tabs>
          <w:tab w:val="right" w:pos="10065"/>
        </w:tabs>
        <w:ind w:left="-284" w:right="-829" w:firstLine="709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                                                               </w:t>
      </w:r>
      <w:r w:rsidR="00B8303B" w:rsidRPr="00C1675F">
        <w:rPr>
          <w:rFonts w:ascii="Arial" w:hAnsi="Arial" w:cs="Arial"/>
        </w:rPr>
        <w:t xml:space="preserve">      </w:t>
      </w:r>
      <w:r w:rsidR="00B15DC1" w:rsidRPr="002A51FF">
        <w:rPr>
          <w:rFonts w:ascii="Arial" w:hAnsi="Arial" w:cs="Arial"/>
          <w:lang w:val="uk-UA"/>
        </w:rPr>
        <w:t>від __</w:t>
      </w:r>
      <w:r w:rsidRPr="002A51FF">
        <w:rPr>
          <w:rFonts w:ascii="Arial" w:hAnsi="Arial" w:cs="Arial"/>
          <w:lang w:val="uk-UA"/>
        </w:rPr>
        <w:t>_</w:t>
      </w:r>
      <w:r w:rsidR="00B8303B" w:rsidRPr="002A51FF">
        <w:rPr>
          <w:rFonts w:ascii="Arial" w:hAnsi="Arial" w:cs="Arial"/>
          <w:lang w:val="uk-UA"/>
        </w:rPr>
        <w:t>_</w:t>
      </w:r>
      <w:r w:rsidR="00B15DC1" w:rsidRPr="002A51FF">
        <w:rPr>
          <w:rFonts w:ascii="Arial" w:hAnsi="Arial" w:cs="Arial"/>
          <w:lang w:val="uk-UA"/>
        </w:rPr>
        <w:t xml:space="preserve">___ 20 </w:t>
      </w:r>
      <w:r w:rsidR="00750B98">
        <w:rPr>
          <w:rFonts w:ascii="Arial" w:hAnsi="Arial" w:cs="Arial"/>
          <w:lang w:val="uk-UA"/>
        </w:rPr>
        <w:t xml:space="preserve"> </w:t>
      </w:r>
      <w:r w:rsidR="00B15DC1" w:rsidRPr="002A51FF">
        <w:rPr>
          <w:rFonts w:ascii="Arial" w:hAnsi="Arial" w:cs="Arial"/>
          <w:lang w:val="uk-UA"/>
        </w:rPr>
        <w:t>р. № ПТ- _</w:t>
      </w:r>
      <w:r w:rsidR="00B8303B" w:rsidRPr="002A51FF">
        <w:rPr>
          <w:rFonts w:ascii="Arial" w:hAnsi="Arial" w:cs="Arial"/>
          <w:lang w:val="uk-UA"/>
        </w:rPr>
        <w:t>_</w:t>
      </w:r>
      <w:r w:rsidR="00B15DC1" w:rsidRPr="002A51FF">
        <w:rPr>
          <w:rFonts w:ascii="Arial" w:hAnsi="Arial" w:cs="Arial"/>
          <w:lang w:val="uk-UA"/>
        </w:rPr>
        <w:t>__ /_</w:t>
      </w:r>
      <w:r w:rsidR="00C73519">
        <w:rPr>
          <w:rFonts w:ascii="Arial" w:hAnsi="Arial" w:cs="Arial"/>
          <w:lang w:val="uk-UA"/>
        </w:rPr>
        <w:t>__</w:t>
      </w:r>
      <w:r w:rsidR="00B15DC1" w:rsidRPr="002A51FF">
        <w:rPr>
          <w:rFonts w:ascii="Arial" w:hAnsi="Arial" w:cs="Arial"/>
          <w:lang w:val="uk-UA"/>
        </w:rPr>
        <w:t xml:space="preserve">_ </w:t>
      </w:r>
    </w:p>
    <w:p w14:paraId="5C8F325A" w14:textId="77777777" w:rsidR="00B15DC1" w:rsidRPr="002A51FF" w:rsidRDefault="00B15DC1" w:rsidP="00D1531F">
      <w:pPr>
        <w:ind w:left="-284" w:right="-829" w:firstLine="709"/>
        <w:jc w:val="center"/>
        <w:rPr>
          <w:rFonts w:ascii="Arial" w:hAnsi="Arial" w:cs="Arial"/>
          <w:lang w:val="uk-UA"/>
        </w:rPr>
      </w:pPr>
    </w:p>
    <w:p w14:paraId="7C8B85A0" w14:textId="77777777" w:rsidR="00B15DC1" w:rsidRPr="002A51FF" w:rsidRDefault="00B15DC1" w:rsidP="00D1531F">
      <w:pPr>
        <w:ind w:left="-284" w:right="-829" w:firstLine="709"/>
        <w:jc w:val="center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Перелік вимірювальних можливостей</w:t>
      </w:r>
    </w:p>
    <w:p w14:paraId="0F9250A7" w14:textId="69AFDC10" w:rsidR="00B15DC1" w:rsidRPr="002A51FF" w:rsidRDefault="00B15DC1" w:rsidP="00F72B7F">
      <w:pPr>
        <w:ind w:left="-284" w:right="-829"/>
        <w:jc w:val="center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_________________</w:t>
      </w:r>
      <w:r w:rsidR="00C7045D">
        <w:rPr>
          <w:rFonts w:ascii="Arial" w:hAnsi="Arial" w:cs="Arial"/>
          <w:lang w:val="uk-UA"/>
        </w:rPr>
        <w:t>________________________</w:t>
      </w:r>
      <w:r w:rsidRPr="002A51FF">
        <w:rPr>
          <w:rFonts w:ascii="Arial" w:hAnsi="Arial" w:cs="Arial"/>
          <w:lang w:val="uk-UA"/>
        </w:rPr>
        <w:t>______</w:t>
      </w:r>
      <w:r w:rsidR="00C73519">
        <w:rPr>
          <w:rFonts w:ascii="Arial" w:hAnsi="Arial" w:cs="Arial"/>
          <w:lang w:val="uk-UA"/>
        </w:rPr>
        <w:t>________</w:t>
      </w:r>
      <w:r w:rsidRPr="002A51FF">
        <w:rPr>
          <w:rFonts w:ascii="Arial" w:hAnsi="Arial" w:cs="Arial"/>
          <w:lang w:val="uk-UA"/>
        </w:rPr>
        <w:t>__________________</w:t>
      </w:r>
    </w:p>
    <w:p w14:paraId="7B2CBE27" w14:textId="77777777" w:rsidR="00B15DC1" w:rsidRPr="002A51FF" w:rsidRDefault="00B15DC1" w:rsidP="00F72B7F">
      <w:pPr>
        <w:ind w:left="-284" w:right="-829"/>
        <w:jc w:val="center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(назва підрозділу, який виконує вимірювання, назва суб’єкта господарювання)</w:t>
      </w:r>
    </w:p>
    <w:p w14:paraId="7E87D3CD" w14:textId="77777777" w:rsidR="00B15DC1" w:rsidRPr="002A51FF" w:rsidRDefault="00B15DC1" w:rsidP="00256B91">
      <w:pPr>
        <w:ind w:left="284" w:right="-342"/>
        <w:jc w:val="center"/>
        <w:rPr>
          <w:rFonts w:ascii="Arial" w:hAnsi="Arial" w:cs="Arial"/>
          <w:b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417"/>
        <w:gridCol w:w="1701"/>
        <w:gridCol w:w="1276"/>
        <w:gridCol w:w="1985"/>
      </w:tblGrid>
      <w:tr w:rsidR="00B15DC1" w:rsidRPr="002A51FF" w14:paraId="311C3F7E" w14:textId="77777777" w:rsidTr="0070139F">
        <w:tc>
          <w:tcPr>
            <w:tcW w:w="1702" w:type="dxa"/>
            <w:vAlign w:val="center"/>
          </w:tcPr>
          <w:p w14:paraId="3BD56692" w14:textId="77777777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Назва об’єкту</w:t>
            </w:r>
          </w:p>
          <w:p w14:paraId="04CCB5B3" w14:textId="77777777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вимірювань</w:t>
            </w:r>
          </w:p>
        </w:tc>
        <w:tc>
          <w:tcPr>
            <w:tcW w:w="1701" w:type="dxa"/>
            <w:vAlign w:val="center"/>
          </w:tcPr>
          <w:p w14:paraId="65F10758" w14:textId="77777777" w:rsidR="0070139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Позначення</w:t>
            </w:r>
          </w:p>
          <w:p w14:paraId="3C635285" w14:textId="09EFBF71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та назва</w:t>
            </w:r>
          </w:p>
          <w:p w14:paraId="49617E86" w14:textId="77777777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методики вимірювань</w:t>
            </w:r>
          </w:p>
        </w:tc>
        <w:tc>
          <w:tcPr>
            <w:tcW w:w="1417" w:type="dxa"/>
            <w:vAlign w:val="center"/>
          </w:tcPr>
          <w:p w14:paraId="3C3FBC16" w14:textId="77777777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 xml:space="preserve">Показники, що </w:t>
            </w:r>
            <w:proofErr w:type="spellStart"/>
            <w:r w:rsidRPr="002A51FF">
              <w:rPr>
                <w:rFonts w:ascii="Arial" w:hAnsi="Arial" w:cs="Arial"/>
                <w:lang w:val="uk-UA"/>
              </w:rPr>
              <w:t>оціню-ються</w:t>
            </w:r>
            <w:proofErr w:type="spellEnd"/>
          </w:p>
        </w:tc>
        <w:tc>
          <w:tcPr>
            <w:tcW w:w="1701" w:type="dxa"/>
            <w:vAlign w:val="center"/>
          </w:tcPr>
          <w:p w14:paraId="741F76EC" w14:textId="77777777" w:rsidR="00B15DC1" w:rsidRPr="002A51FF" w:rsidRDefault="00E0322F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</w:t>
            </w:r>
            <w:r w:rsidR="00B15DC1" w:rsidRPr="002A51FF">
              <w:rPr>
                <w:rFonts w:ascii="Arial" w:hAnsi="Arial" w:cs="Arial"/>
                <w:lang w:val="uk-UA"/>
              </w:rPr>
              <w:t>еличини,</w:t>
            </w:r>
          </w:p>
          <w:p w14:paraId="76224141" w14:textId="77777777" w:rsidR="00B15DC1" w:rsidRPr="00C42AC7" w:rsidRDefault="00B15DC1" w:rsidP="006208EE">
            <w:pPr>
              <w:ind w:left="-106" w:right="-103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що вимірю-</w:t>
            </w:r>
            <w:proofErr w:type="spellStart"/>
            <w:r w:rsidRPr="002A51FF">
              <w:rPr>
                <w:rFonts w:ascii="Arial" w:hAnsi="Arial" w:cs="Arial"/>
                <w:lang w:val="uk-UA"/>
              </w:rPr>
              <w:t>ються</w:t>
            </w:r>
            <w:proofErr w:type="spellEnd"/>
            <w:r w:rsidR="00C42AC7">
              <w:rPr>
                <w:rFonts w:ascii="Arial" w:hAnsi="Arial" w:cs="Arial"/>
                <w:lang w:val="uk-UA"/>
              </w:rPr>
              <w:t xml:space="preserve"> </w:t>
            </w:r>
            <w:r w:rsidR="00C42AC7">
              <w:rPr>
                <w:rFonts w:ascii="Arial" w:hAnsi="Arial" w:cs="Arial"/>
                <w:vertAlign w:val="superscript"/>
                <w:lang w:val="uk-UA"/>
              </w:rPr>
              <w:t>1)</w:t>
            </w:r>
          </w:p>
        </w:tc>
        <w:tc>
          <w:tcPr>
            <w:tcW w:w="1276" w:type="dxa"/>
            <w:vAlign w:val="center"/>
          </w:tcPr>
          <w:p w14:paraId="1B2E4ED4" w14:textId="77777777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Діапазон</w:t>
            </w:r>
          </w:p>
          <w:p w14:paraId="5A92EA5D" w14:textId="77777777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вимірю-</w:t>
            </w:r>
            <w:proofErr w:type="spellStart"/>
            <w:r w:rsidRPr="002A51FF">
              <w:rPr>
                <w:rFonts w:ascii="Arial" w:hAnsi="Arial" w:cs="Arial"/>
                <w:lang w:val="uk-UA"/>
              </w:rPr>
              <w:t>вань</w:t>
            </w:r>
            <w:proofErr w:type="spellEnd"/>
          </w:p>
        </w:tc>
        <w:tc>
          <w:tcPr>
            <w:tcW w:w="1985" w:type="dxa"/>
            <w:vAlign w:val="center"/>
          </w:tcPr>
          <w:p w14:paraId="5135D956" w14:textId="6310C36C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Характ</w:t>
            </w:r>
            <w:r w:rsidR="0070139F">
              <w:rPr>
                <w:rFonts w:ascii="Arial" w:hAnsi="Arial" w:cs="Arial"/>
                <w:lang w:val="uk-UA"/>
              </w:rPr>
              <w:t>ерис</w:t>
            </w:r>
            <w:r w:rsidR="0094465C">
              <w:rPr>
                <w:rFonts w:ascii="Arial" w:hAnsi="Arial" w:cs="Arial"/>
                <w:lang w:val="uk-UA"/>
              </w:rPr>
              <w:t>тики похибок або невизначе</w:t>
            </w:r>
            <w:r w:rsidRPr="002A51FF">
              <w:rPr>
                <w:rFonts w:ascii="Arial" w:hAnsi="Arial" w:cs="Arial"/>
                <w:lang w:val="uk-UA"/>
              </w:rPr>
              <w:t>ність</w:t>
            </w:r>
          </w:p>
          <w:p w14:paraId="19DF9322" w14:textId="77777777" w:rsidR="00B15DC1" w:rsidRPr="002A51FF" w:rsidRDefault="00B15DC1" w:rsidP="006208EE">
            <w:pPr>
              <w:ind w:left="-106" w:right="-103"/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вимірювань</w:t>
            </w:r>
          </w:p>
        </w:tc>
      </w:tr>
      <w:tr w:rsidR="00B15DC1" w:rsidRPr="002A51FF" w14:paraId="0048ECCE" w14:textId="77777777" w:rsidTr="0070139F">
        <w:trPr>
          <w:trHeight w:val="148"/>
        </w:trPr>
        <w:tc>
          <w:tcPr>
            <w:tcW w:w="1702" w:type="dxa"/>
          </w:tcPr>
          <w:p w14:paraId="23BC8AD5" w14:textId="77777777" w:rsidR="00B15DC1" w:rsidRPr="002A51FF" w:rsidRDefault="00B15DC1" w:rsidP="008B6BE9">
            <w:pPr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1701" w:type="dxa"/>
          </w:tcPr>
          <w:p w14:paraId="1326E0DA" w14:textId="77777777" w:rsidR="00B15DC1" w:rsidRPr="002A51FF" w:rsidRDefault="00B15DC1" w:rsidP="008B6BE9">
            <w:pPr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1417" w:type="dxa"/>
          </w:tcPr>
          <w:p w14:paraId="558CCC02" w14:textId="77777777" w:rsidR="00B15DC1" w:rsidRPr="002A51FF" w:rsidRDefault="00B15DC1" w:rsidP="008B6BE9">
            <w:pPr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701" w:type="dxa"/>
          </w:tcPr>
          <w:p w14:paraId="157B4724" w14:textId="77777777" w:rsidR="00B15DC1" w:rsidRPr="002A51FF" w:rsidRDefault="00B15DC1" w:rsidP="008B6BE9">
            <w:pPr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276" w:type="dxa"/>
          </w:tcPr>
          <w:p w14:paraId="3564DE76" w14:textId="77777777" w:rsidR="00B15DC1" w:rsidRPr="002A51FF" w:rsidRDefault="00B15DC1" w:rsidP="008B6BE9">
            <w:pPr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985" w:type="dxa"/>
          </w:tcPr>
          <w:p w14:paraId="79B7190C" w14:textId="77777777" w:rsidR="00B15DC1" w:rsidRPr="002A51FF" w:rsidRDefault="00B15DC1" w:rsidP="008B6BE9">
            <w:pPr>
              <w:jc w:val="center"/>
              <w:rPr>
                <w:rFonts w:ascii="Arial" w:hAnsi="Arial" w:cs="Arial"/>
                <w:lang w:val="uk-UA"/>
              </w:rPr>
            </w:pPr>
            <w:r w:rsidRPr="002A51FF">
              <w:rPr>
                <w:rFonts w:ascii="Arial" w:hAnsi="Arial" w:cs="Arial"/>
                <w:lang w:val="uk-UA"/>
              </w:rPr>
              <w:t>6</w:t>
            </w:r>
          </w:p>
        </w:tc>
      </w:tr>
      <w:tr w:rsidR="00B15DC1" w:rsidRPr="002A51FF" w14:paraId="4B245BBC" w14:textId="77777777" w:rsidTr="0070139F">
        <w:trPr>
          <w:trHeight w:val="417"/>
        </w:trPr>
        <w:tc>
          <w:tcPr>
            <w:tcW w:w="1702" w:type="dxa"/>
          </w:tcPr>
          <w:p w14:paraId="08B14FAA" w14:textId="77777777" w:rsidR="00B15DC1" w:rsidRPr="002A51FF" w:rsidRDefault="00B15DC1" w:rsidP="00256B91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14:paraId="1549E269" w14:textId="77777777" w:rsidR="00B15DC1" w:rsidRPr="002A51FF" w:rsidRDefault="00B15DC1" w:rsidP="00256B91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17" w:type="dxa"/>
          </w:tcPr>
          <w:p w14:paraId="4E7F9A18" w14:textId="77777777" w:rsidR="00B15DC1" w:rsidRPr="002A51FF" w:rsidRDefault="00B15DC1" w:rsidP="00256B91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701" w:type="dxa"/>
          </w:tcPr>
          <w:p w14:paraId="10477203" w14:textId="77777777" w:rsidR="00B15DC1" w:rsidRPr="002A51FF" w:rsidRDefault="00B15DC1" w:rsidP="00256B91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276" w:type="dxa"/>
          </w:tcPr>
          <w:p w14:paraId="1FED8C72" w14:textId="77777777" w:rsidR="00B15DC1" w:rsidRPr="002A51FF" w:rsidRDefault="00B15DC1" w:rsidP="00256B91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985" w:type="dxa"/>
          </w:tcPr>
          <w:p w14:paraId="7731C375" w14:textId="77777777" w:rsidR="00B15DC1" w:rsidRPr="002A51FF" w:rsidRDefault="00B15DC1" w:rsidP="00256B91">
            <w:pPr>
              <w:ind w:left="284" w:right="-342"/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14:paraId="4CE01B6E" w14:textId="77777777" w:rsidR="00B15DC1" w:rsidRPr="002A51FF" w:rsidRDefault="00B15DC1" w:rsidP="00256B91">
      <w:pPr>
        <w:ind w:left="284" w:right="-342"/>
        <w:jc w:val="both"/>
        <w:rPr>
          <w:rFonts w:ascii="Arial" w:hAnsi="Arial" w:cs="Arial"/>
          <w:lang w:val="uk-UA"/>
        </w:rPr>
      </w:pPr>
    </w:p>
    <w:p w14:paraId="4C892686" w14:textId="77777777" w:rsidR="003A0FFB" w:rsidRDefault="00B15DC1" w:rsidP="00256B91">
      <w:pPr>
        <w:ind w:left="284" w:right="-342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>Заступник генерального директора</w:t>
      </w:r>
      <w:r w:rsidR="003A0FFB">
        <w:rPr>
          <w:rFonts w:ascii="Arial" w:hAnsi="Arial" w:cs="Arial"/>
          <w:lang w:val="uk-UA"/>
        </w:rPr>
        <w:t xml:space="preserve"> </w:t>
      </w:r>
      <w:r w:rsidRPr="002A51FF">
        <w:rPr>
          <w:rFonts w:ascii="Arial" w:hAnsi="Arial" w:cs="Arial"/>
          <w:lang w:val="uk-UA"/>
        </w:rPr>
        <w:t>з метрології</w:t>
      </w:r>
      <w:r w:rsidR="003A0FFB">
        <w:rPr>
          <w:rFonts w:ascii="Arial" w:hAnsi="Arial" w:cs="Arial"/>
          <w:lang w:val="uk-UA"/>
        </w:rPr>
        <w:t>,</w:t>
      </w:r>
    </w:p>
    <w:p w14:paraId="4497BB2C" w14:textId="77777777" w:rsidR="003A0FFB" w:rsidRDefault="003A0FFB" w:rsidP="00256B91">
      <w:pPr>
        <w:ind w:left="284" w:right="-342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оцінки відповідності засобів вимірювальної</w:t>
      </w:r>
    </w:p>
    <w:p w14:paraId="0BF44E52" w14:textId="7446C69E" w:rsidR="00B15DC1" w:rsidRPr="002A51FF" w:rsidRDefault="003A0FFB" w:rsidP="00256B91">
      <w:pPr>
        <w:ind w:left="284" w:right="-342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техніки </w:t>
      </w:r>
      <w:r w:rsidR="00B15DC1" w:rsidRPr="002A51FF">
        <w:rPr>
          <w:rFonts w:ascii="Arial" w:hAnsi="Arial" w:cs="Arial"/>
          <w:lang w:val="uk-UA"/>
        </w:rPr>
        <w:t xml:space="preserve">та наукової діяльності   </w:t>
      </w:r>
      <w:r>
        <w:rPr>
          <w:rFonts w:ascii="Arial" w:hAnsi="Arial" w:cs="Arial"/>
          <w:lang w:val="uk-UA"/>
        </w:rPr>
        <w:t xml:space="preserve">            </w:t>
      </w:r>
      <w:r w:rsidR="00B15DC1" w:rsidRPr="002A51FF">
        <w:rPr>
          <w:rFonts w:ascii="Arial" w:hAnsi="Arial" w:cs="Arial"/>
          <w:lang w:val="uk-UA"/>
        </w:rPr>
        <w:t xml:space="preserve">    ______________    _______________</w:t>
      </w:r>
    </w:p>
    <w:p w14:paraId="366D5045" w14:textId="291BDD0E" w:rsidR="00B15DC1" w:rsidRPr="002A51FF" w:rsidRDefault="00B15DC1" w:rsidP="00256B91">
      <w:pPr>
        <w:ind w:left="284" w:right="-342"/>
        <w:jc w:val="both"/>
        <w:rPr>
          <w:rFonts w:ascii="Arial" w:hAnsi="Arial" w:cs="Arial"/>
          <w:lang w:val="uk-UA"/>
        </w:rPr>
      </w:pPr>
      <w:r w:rsidRPr="002A51FF">
        <w:rPr>
          <w:rFonts w:ascii="Arial" w:hAnsi="Arial" w:cs="Arial"/>
          <w:lang w:val="uk-UA"/>
        </w:rPr>
        <w:t xml:space="preserve">                                                              </w:t>
      </w:r>
      <w:r w:rsidR="003A0FFB">
        <w:rPr>
          <w:rFonts w:ascii="Arial" w:hAnsi="Arial" w:cs="Arial"/>
          <w:lang w:val="uk-UA"/>
        </w:rPr>
        <w:t xml:space="preserve">      </w:t>
      </w:r>
      <w:r w:rsidR="00C42AC7">
        <w:rPr>
          <w:rFonts w:ascii="Arial" w:hAnsi="Arial" w:cs="Arial"/>
          <w:lang w:val="uk-UA"/>
        </w:rPr>
        <w:t xml:space="preserve">    </w:t>
      </w:r>
      <w:r w:rsidR="003A0FFB">
        <w:rPr>
          <w:rFonts w:ascii="Arial" w:hAnsi="Arial" w:cs="Arial"/>
          <w:lang w:val="uk-UA"/>
        </w:rPr>
        <w:t xml:space="preserve">    </w:t>
      </w:r>
      <w:r w:rsidRPr="002A51FF">
        <w:rPr>
          <w:rFonts w:ascii="Arial" w:hAnsi="Arial" w:cs="Arial"/>
          <w:lang w:val="uk-UA"/>
        </w:rPr>
        <w:t>(підпис)                     (ПІБ)</w:t>
      </w:r>
    </w:p>
    <w:p w14:paraId="6FCCD0DE" w14:textId="77777777" w:rsidR="008F2F9C" w:rsidRDefault="008F2F9C" w:rsidP="00256B91">
      <w:pPr>
        <w:ind w:left="284" w:right="-342"/>
        <w:jc w:val="both"/>
        <w:rPr>
          <w:rFonts w:ascii="Arial" w:hAnsi="Arial" w:cs="Arial"/>
          <w:lang w:val="uk-UA"/>
        </w:rPr>
      </w:pPr>
    </w:p>
    <w:p w14:paraId="00DF95A4" w14:textId="0BA2636C" w:rsidR="00B15DC1" w:rsidRDefault="00C42AC7" w:rsidP="00256B91">
      <w:pPr>
        <w:ind w:left="284" w:right="-342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                                                                    </w:t>
      </w:r>
      <w:r w:rsidR="00B15DC1" w:rsidRPr="002A51FF">
        <w:rPr>
          <w:rFonts w:ascii="Arial" w:hAnsi="Arial" w:cs="Arial"/>
          <w:lang w:val="uk-UA"/>
        </w:rPr>
        <w:t>М.П.</w:t>
      </w:r>
    </w:p>
    <w:p w14:paraId="1C7C73D2" w14:textId="77777777" w:rsidR="00C42AC7" w:rsidRPr="002A51FF" w:rsidRDefault="00C42AC7" w:rsidP="00256B91">
      <w:pPr>
        <w:ind w:left="284" w:right="-342"/>
        <w:jc w:val="both"/>
        <w:rPr>
          <w:rFonts w:ascii="Arial" w:hAnsi="Arial" w:cs="Arial"/>
          <w:lang w:val="uk-UA"/>
        </w:rPr>
      </w:pPr>
    </w:p>
    <w:p w14:paraId="6D73FE74" w14:textId="77777777" w:rsidR="008A3285" w:rsidRPr="00DF22C7" w:rsidRDefault="008A3285" w:rsidP="0094465C">
      <w:pPr>
        <w:ind w:left="-284" w:right="-687" w:firstLine="568"/>
        <w:jc w:val="both"/>
        <w:rPr>
          <w:rFonts w:ascii="Arial" w:hAnsi="Arial" w:cs="Arial"/>
          <w:bCs/>
          <w:lang w:val="uk-UA"/>
        </w:rPr>
      </w:pPr>
      <w:r>
        <w:rPr>
          <w:rFonts w:ascii="Arial" w:hAnsi="Arial" w:cs="Arial"/>
          <w:bCs/>
          <w:lang w:val="uk-UA"/>
        </w:rPr>
        <w:t>Примітка</w:t>
      </w:r>
      <w:r w:rsidRPr="00DF22C7">
        <w:rPr>
          <w:rFonts w:ascii="Arial" w:hAnsi="Arial" w:cs="Arial"/>
          <w:bCs/>
          <w:lang w:val="uk-UA"/>
        </w:rPr>
        <w:t xml:space="preserve">: 1) - із зазначенням </w:t>
      </w:r>
      <w:proofErr w:type="spellStart"/>
      <w:r w:rsidRPr="00DF22C7">
        <w:rPr>
          <w:rFonts w:ascii="Arial" w:hAnsi="Arial" w:cs="Arial"/>
          <w:bCs/>
          <w:lang w:val="uk-UA"/>
        </w:rPr>
        <w:t>впливних</w:t>
      </w:r>
      <w:proofErr w:type="spellEnd"/>
      <w:r w:rsidRPr="00DF22C7">
        <w:rPr>
          <w:rFonts w:ascii="Arial" w:hAnsi="Arial" w:cs="Arial"/>
          <w:bCs/>
          <w:lang w:val="uk-UA"/>
        </w:rPr>
        <w:t xml:space="preserve"> величин, номінал</w:t>
      </w:r>
      <w:r>
        <w:rPr>
          <w:rFonts w:ascii="Arial" w:hAnsi="Arial" w:cs="Arial"/>
          <w:bCs/>
          <w:lang w:val="uk-UA"/>
        </w:rPr>
        <w:t>ьних значень мір (за наявності).</w:t>
      </w:r>
    </w:p>
    <w:p w14:paraId="15F59234" w14:textId="77777777" w:rsidR="00B15DC1" w:rsidRDefault="00B15DC1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08F69FE6" w14:textId="77777777" w:rsidR="00C42AC7" w:rsidRDefault="00C42AC7" w:rsidP="00256B91">
      <w:pPr>
        <w:pStyle w:val="HTML"/>
        <w:ind w:left="284" w:right="-342"/>
        <w:jc w:val="both"/>
        <w:rPr>
          <w:rFonts w:ascii="Arial" w:hAnsi="Arial" w:cs="Arial"/>
          <w:sz w:val="24"/>
          <w:szCs w:val="24"/>
          <w:lang w:val="uk-UA"/>
        </w:rPr>
      </w:pPr>
    </w:p>
    <w:p w14:paraId="7860E735" w14:textId="77777777" w:rsidR="00C42AC7" w:rsidRDefault="00C42AC7" w:rsidP="00F03CFA">
      <w:pPr>
        <w:pStyle w:val="HTML"/>
        <w:ind w:right="-139"/>
        <w:jc w:val="both"/>
        <w:rPr>
          <w:rFonts w:ascii="Arial" w:hAnsi="Arial" w:cs="Arial"/>
          <w:sz w:val="24"/>
          <w:szCs w:val="24"/>
          <w:lang w:val="uk-UA"/>
        </w:rPr>
      </w:pPr>
    </w:p>
    <w:p w14:paraId="3892E659" w14:textId="77777777" w:rsidR="00C42AC7" w:rsidRPr="002A51FF" w:rsidRDefault="00C42AC7" w:rsidP="00F03CFA">
      <w:pPr>
        <w:pStyle w:val="HTML"/>
        <w:ind w:right="-139"/>
        <w:jc w:val="both"/>
        <w:rPr>
          <w:rFonts w:ascii="Arial" w:hAnsi="Arial" w:cs="Arial"/>
          <w:sz w:val="24"/>
          <w:szCs w:val="24"/>
          <w:lang w:val="uk-UA"/>
        </w:rPr>
      </w:pPr>
    </w:p>
    <w:p w14:paraId="769BB52D" w14:textId="212F5E2D" w:rsidR="001C441E" w:rsidRPr="002A51FF" w:rsidRDefault="001C441E" w:rsidP="0094465C">
      <w:pPr>
        <w:pStyle w:val="HTML"/>
        <w:ind w:left="-284" w:right="-687"/>
        <w:jc w:val="both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sz w:val="24"/>
          <w:szCs w:val="24"/>
          <w:lang w:val="uk-UA"/>
        </w:rPr>
        <w:t>_</w:t>
      </w:r>
      <w:r w:rsidR="008F2F9C">
        <w:rPr>
          <w:rFonts w:ascii="Arial" w:hAnsi="Arial" w:cs="Arial"/>
          <w:sz w:val="24"/>
          <w:szCs w:val="24"/>
          <w:lang w:val="uk-UA"/>
        </w:rPr>
        <w:t>_________________________</w:t>
      </w:r>
      <w:r w:rsidRPr="002A51FF">
        <w:rPr>
          <w:rFonts w:ascii="Arial" w:hAnsi="Arial" w:cs="Arial"/>
          <w:sz w:val="24"/>
          <w:szCs w:val="24"/>
          <w:lang w:val="uk-UA"/>
        </w:rPr>
        <w:t>________</w:t>
      </w:r>
      <w:r w:rsidR="00F03CFA">
        <w:rPr>
          <w:rFonts w:ascii="Arial" w:hAnsi="Arial" w:cs="Arial"/>
          <w:sz w:val="24"/>
          <w:szCs w:val="24"/>
          <w:lang w:val="uk-UA"/>
        </w:rPr>
        <w:t>_______</w:t>
      </w:r>
      <w:r w:rsidRPr="002A51FF">
        <w:rPr>
          <w:rFonts w:ascii="Arial" w:hAnsi="Arial" w:cs="Arial"/>
          <w:sz w:val="24"/>
          <w:szCs w:val="24"/>
          <w:lang w:val="uk-UA"/>
        </w:rPr>
        <w:t>___________</w:t>
      </w:r>
      <w:r w:rsidR="00F03CFA">
        <w:rPr>
          <w:rFonts w:ascii="Arial" w:hAnsi="Arial" w:cs="Arial"/>
          <w:sz w:val="24"/>
          <w:szCs w:val="24"/>
          <w:lang w:val="uk-UA"/>
        </w:rPr>
        <w:t>_</w:t>
      </w:r>
      <w:r w:rsidRPr="002A51FF">
        <w:rPr>
          <w:rFonts w:ascii="Arial" w:hAnsi="Arial" w:cs="Arial"/>
          <w:sz w:val="24"/>
          <w:szCs w:val="24"/>
          <w:lang w:val="uk-UA"/>
        </w:rPr>
        <w:t>___________________</w:t>
      </w:r>
    </w:p>
    <w:p w14:paraId="4E827F2D" w14:textId="77777777" w:rsidR="001C441E" w:rsidRPr="002A51FF" w:rsidRDefault="001C441E" w:rsidP="00F03CFA">
      <w:pPr>
        <w:pStyle w:val="HTML"/>
        <w:ind w:right="-139"/>
        <w:jc w:val="both"/>
        <w:rPr>
          <w:rFonts w:ascii="Arial" w:hAnsi="Arial" w:cs="Arial"/>
          <w:sz w:val="24"/>
          <w:szCs w:val="24"/>
          <w:lang w:val="uk-UA"/>
        </w:rPr>
      </w:pPr>
    </w:p>
    <w:p w14:paraId="7F55B6B0" w14:textId="77777777" w:rsidR="004F6FB7" w:rsidRPr="002A51FF" w:rsidRDefault="001C441E" w:rsidP="0094465C">
      <w:pPr>
        <w:pStyle w:val="HTML"/>
        <w:ind w:left="-284" w:right="-687"/>
        <w:jc w:val="both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sz w:val="24"/>
          <w:szCs w:val="24"/>
          <w:lang w:val="uk-UA"/>
        </w:rPr>
        <w:t>У</w:t>
      </w:r>
      <w:r w:rsidR="004F6FB7" w:rsidRPr="002A51FF">
        <w:rPr>
          <w:rFonts w:ascii="Arial" w:hAnsi="Arial" w:cs="Arial"/>
          <w:sz w:val="24"/>
          <w:szCs w:val="24"/>
          <w:lang w:val="uk-UA"/>
        </w:rPr>
        <w:t>КНД</w:t>
      </w:r>
      <w:r w:rsidRPr="002A51FF">
        <w:rPr>
          <w:rFonts w:ascii="Arial" w:hAnsi="Arial" w:cs="Arial"/>
          <w:sz w:val="24"/>
          <w:szCs w:val="24"/>
          <w:lang w:val="uk-UA"/>
        </w:rPr>
        <w:t xml:space="preserve"> 17.020</w:t>
      </w:r>
    </w:p>
    <w:p w14:paraId="164E79DF" w14:textId="77777777" w:rsidR="00D128A8" w:rsidRPr="002A51FF" w:rsidRDefault="00D128A8" w:rsidP="0094465C">
      <w:pPr>
        <w:pStyle w:val="HTML"/>
        <w:ind w:left="-284" w:right="-687"/>
        <w:jc w:val="both"/>
        <w:rPr>
          <w:rFonts w:ascii="Arial" w:hAnsi="Arial" w:cs="Arial"/>
          <w:sz w:val="24"/>
          <w:szCs w:val="24"/>
          <w:lang w:val="uk-UA"/>
        </w:rPr>
      </w:pPr>
    </w:p>
    <w:p w14:paraId="5BA62445" w14:textId="77777777" w:rsidR="00D128A8" w:rsidRPr="002A51FF" w:rsidRDefault="00D128A8" w:rsidP="0094465C">
      <w:pPr>
        <w:pStyle w:val="HTML"/>
        <w:ind w:left="-284" w:right="-687"/>
        <w:jc w:val="both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b/>
          <w:sz w:val="24"/>
          <w:szCs w:val="24"/>
          <w:lang w:val="uk-UA"/>
        </w:rPr>
        <w:t>Ключові слова:</w:t>
      </w:r>
      <w:r w:rsidRPr="002A51FF">
        <w:rPr>
          <w:rFonts w:ascii="Arial" w:hAnsi="Arial" w:cs="Arial"/>
          <w:sz w:val="24"/>
          <w:szCs w:val="24"/>
          <w:lang w:val="uk-UA"/>
        </w:rPr>
        <w:t xml:space="preserve"> </w:t>
      </w:r>
      <w:r w:rsidR="001C441E" w:rsidRPr="002A51FF">
        <w:rPr>
          <w:rFonts w:ascii="Arial" w:hAnsi="Arial" w:cs="Arial"/>
          <w:sz w:val="24"/>
          <w:szCs w:val="24"/>
          <w:lang w:val="uk-UA"/>
        </w:rPr>
        <w:t xml:space="preserve">вимірювальні можливості, </w:t>
      </w:r>
      <w:r w:rsidR="001D5622" w:rsidRPr="002A51FF">
        <w:rPr>
          <w:rFonts w:ascii="Arial" w:hAnsi="Arial" w:cs="Arial"/>
          <w:sz w:val="24"/>
          <w:szCs w:val="24"/>
          <w:lang w:val="uk-UA"/>
        </w:rPr>
        <w:t>визнання вимірювальних можливостей, система керування вимірюванням, вимірювальне обладнання, метрологічне підтверджування.</w:t>
      </w:r>
    </w:p>
    <w:p w14:paraId="0FCA571E" w14:textId="0A9668DF" w:rsidR="004F6FB7" w:rsidRPr="002A51FF" w:rsidRDefault="004F6FB7" w:rsidP="0094465C">
      <w:pPr>
        <w:pStyle w:val="HTML"/>
        <w:ind w:left="-284" w:right="-687"/>
        <w:jc w:val="both"/>
        <w:rPr>
          <w:rFonts w:ascii="Arial" w:hAnsi="Arial" w:cs="Arial"/>
          <w:sz w:val="24"/>
          <w:szCs w:val="24"/>
          <w:lang w:val="uk-UA"/>
        </w:rPr>
      </w:pPr>
      <w:r w:rsidRPr="002A51FF">
        <w:rPr>
          <w:rFonts w:ascii="Arial" w:hAnsi="Arial" w:cs="Arial"/>
          <w:sz w:val="24"/>
          <w:szCs w:val="24"/>
          <w:lang w:val="uk-UA"/>
        </w:rPr>
        <w:t>_______</w:t>
      </w:r>
      <w:r w:rsidR="008F2F9C">
        <w:rPr>
          <w:rFonts w:ascii="Arial" w:hAnsi="Arial" w:cs="Arial"/>
          <w:sz w:val="24"/>
          <w:szCs w:val="24"/>
          <w:lang w:val="uk-UA"/>
        </w:rPr>
        <w:t>_________________________</w:t>
      </w:r>
      <w:r w:rsidR="0094465C">
        <w:rPr>
          <w:rFonts w:ascii="Arial" w:hAnsi="Arial" w:cs="Arial"/>
          <w:sz w:val="24"/>
          <w:szCs w:val="24"/>
          <w:lang w:val="uk-UA"/>
        </w:rPr>
        <w:t>_____</w:t>
      </w:r>
      <w:r w:rsidRPr="002A51FF">
        <w:rPr>
          <w:rFonts w:ascii="Arial" w:hAnsi="Arial" w:cs="Arial"/>
          <w:sz w:val="24"/>
          <w:szCs w:val="24"/>
          <w:lang w:val="uk-UA"/>
        </w:rPr>
        <w:t>___</w:t>
      </w:r>
      <w:r w:rsidR="00F03CFA">
        <w:rPr>
          <w:rFonts w:ascii="Arial" w:hAnsi="Arial" w:cs="Arial"/>
          <w:sz w:val="24"/>
          <w:szCs w:val="24"/>
          <w:lang w:val="uk-UA"/>
        </w:rPr>
        <w:t>________</w:t>
      </w:r>
      <w:r w:rsidRPr="002A51FF">
        <w:rPr>
          <w:rFonts w:ascii="Arial" w:hAnsi="Arial" w:cs="Arial"/>
          <w:sz w:val="24"/>
          <w:szCs w:val="24"/>
          <w:lang w:val="uk-UA"/>
        </w:rPr>
        <w:t>_____</w:t>
      </w:r>
      <w:r w:rsidR="00384C87" w:rsidRPr="002A51FF">
        <w:rPr>
          <w:rFonts w:ascii="Arial" w:hAnsi="Arial" w:cs="Arial"/>
          <w:sz w:val="24"/>
          <w:szCs w:val="24"/>
          <w:lang w:val="uk-UA"/>
        </w:rPr>
        <w:t>__</w:t>
      </w:r>
      <w:r w:rsidRPr="002A51FF">
        <w:rPr>
          <w:rFonts w:ascii="Arial" w:hAnsi="Arial" w:cs="Arial"/>
          <w:sz w:val="24"/>
          <w:szCs w:val="24"/>
          <w:lang w:val="uk-UA"/>
        </w:rPr>
        <w:t>_________________</w:t>
      </w:r>
    </w:p>
    <w:sectPr w:rsidR="004F6FB7" w:rsidRPr="002A51FF" w:rsidSect="00595FFA">
      <w:headerReference w:type="even" r:id="rId18"/>
      <w:headerReference w:type="default" r:id="rId19"/>
      <w:footerReference w:type="even" r:id="rId20"/>
      <w:type w:val="continuous"/>
      <w:pgSz w:w="11909" w:h="16834" w:code="9"/>
      <w:pgMar w:top="1135" w:right="1440" w:bottom="709" w:left="1800" w:header="567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BDC5" w14:textId="77777777" w:rsidR="001E7CDD" w:rsidRPr="001A03BF" w:rsidRDefault="001E7CDD" w:rsidP="00966562">
      <w:pPr>
        <w:rPr>
          <w:sz w:val="23"/>
          <w:szCs w:val="23"/>
        </w:rPr>
      </w:pPr>
      <w:r w:rsidRPr="001A03BF">
        <w:rPr>
          <w:sz w:val="23"/>
          <w:szCs w:val="23"/>
        </w:rPr>
        <w:separator/>
      </w:r>
    </w:p>
  </w:endnote>
  <w:endnote w:type="continuationSeparator" w:id="0">
    <w:p w14:paraId="56F2B1E9" w14:textId="77777777" w:rsidR="001E7CDD" w:rsidRPr="001A03BF" w:rsidRDefault="001E7CDD" w:rsidP="00966562">
      <w:pPr>
        <w:rPr>
          <w:sz w:val="23"/>
          <w:szCs w:val="23"/>
        </w:rPr>
      </w:pPr>
      <w:r w:rsidRPr="001A03B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4C9D" w14:textId="6F870382" w:rsidR="00ED4326" w:rsidRDefault="00ED4326" w:rsidP="00C70A9F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A16D47">
      <w:rPr>
        <w:noProof/>
      </w:rPr>
      <w:t>IV</w:t>
    </w:r>
    <w:r>
      <w:rPr>
        <w:noProof/>
      </w:rPr>
      <w:fldChar w:fldCharType="end"/>
    </w:r>
  </w:p>
  <w:p w14:paraId="3A8D221D" w14:textId="77777777" w:rsidR="00ED4326" w:rsidRPr="001A03BF" w:rsidRDefault="00ED4326" w:rsidP="004A7D0B">
    <w:pPr>
      <w:pStyle w:val="a9"/>
      <w:ind w:right="360" w:firstLine="360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0C6A" w14:textId="035BE1E1" w:rsidR="00ED4326" w:rsidRDefault="00ED4326" w:rsidP="00616192">
    <w:pPr>
      <w:pStyle w:val="a9"/>
      <w:framePr w:w="9746" w:h="816" w:hRule="exact" w:wrap="around" w:vAnchor="text" w:hAnchor="page" w:x="1591" w:y="350"/>
      <w:ind w:right="108"/>
      <w:jc w:val="right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6D47">
      <w:rPr>
        <w:rStyle w:val="ab"/>
        <w:noProof/>
      </w:rPr>
      <w:t>11</w:t>
    </w:r>
    <w:r>
      <w:rPr>
        <w:rStyle w:val="ab"/>
      </w:rPr>
      <w:fldChar w:fldCharType="end"/>
    </w:r>
  </w:p>
  <w:p w14:paraId="7444E0BF" w14:textId="77777777" w:rsidR="00ED4326" w:rsidRPr="001A03BF" w:rsidRDefault="00ED4326" w:rsidP="004A7D0B">
    <w:pPr>
      <w:pStyle w:val="a9"/>
      <w:framePr w:wrap="auto" w:hAnchor="text" w:y="-1032"/>
      <w:ind w:right="360" w:firstLine="360"/>
      <w:rPr>
        <w:rStyle w:val="ab"/>
        <w:sz w:val="23"/>
        <w:szCs w:val="23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E74E1" w14:textId="77777777" w:rsidR="00ED4326" w:rsidRDefault="00ED4326" w:rsidP="00A75ED8">
    <w:pPr>
      <w:pStyle w:val="a9"/>
      <w:jc w:val="right"/>
      <w:rPr>
        <w:rStyle w:val="ab"/>
      </w:rPr>
    </w:pPr>
  </w:p>
  <w:p w14:paraId="44B6C6E3" w14:textId="77777777" w:rsidR="00ED4326" w:rsidRDefault="00ED4326" w:rsidP="00BA07E9">
    <w:pPr>
      <w:pStyle w:val="a9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6EC4" w14:textId="665C446B" w:rsidR="00ED4326" w:rsidRDefault="00ED4326" w:rsidP="00543226">
    <w:pPr>
      <w:pStyle w:val="a9"/>
      <w:ind w:right="-311"/>
      <w:jc w:val="right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6D47">
      <w:rPr>
        <w:rStyle w:val="ab"/>
        <w:noProof/>
      </w:rPr>
      <w:t>1</w:t>
    </w:r>
    <w:r>
      <w:rPr>
        <w:rStyle w:val="ab"/>
      </w:rPr>
      <w:fldChar w:fldCharType="end"/>
    </w:r>
  </w:p>
  <w:p w14:paraId="7AB91E8E" w14:textId="77777777" w:rsidR="00ED4326" w:rsidRDefault="00ED4326" w:rsidP="00BA07E9">
    <w:pPr>
      <w:pStyle w:val="a9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40175" w14:textId="258C5683" w:rsidR="00ED4326" w:rsidRDefault="00ED4326" w:rsidP="00595FFA">
    <w:pPr>
      <w:pStyle w:val="a9"/>
      <w:ind w:left="-567"/>
    </w:pPr>
    <w:r>
      <w:fldChar w:fldCharType="begin"/>
    </w:r>
    <w:r>
      <w:instrText>PAGE   \* MERGEFORMAT</w:instrText>
    </w:r>
    <w:r>
      <w:fldChar w:fldCharType="separate"/>
    </w:r>
    <w:r w:rsidR="00A16D47">
      <w:rPr>
        <w:noProof/>
      </w:rPr>
      <w:t>10</w:t>
    </w:r>
    <w:r>
      <w:rPr>
        <w:noProof/>
      </w:rPr>
      <w:fldChar w:fldCharType="end"/>
    </w:r>
  </w:p>
  <w:p w14:paraId="65B8E2A2" w14:textId="77777777" w:rsidR="00ED4326" w:rsidRPr="001A03BF" w:rsidRDefault="00ED4326" w:rsidP="004A7D0B">
    <w:pPr>
      <w:pStyle w:val="a9"/>
      <w:ind w:right="360" w:firstLine="360"/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F16D5" w14:textId="77777777" w:rsidR="001E7CDD" w:rsidRPr="001A03BF" w:rsidRDefault="001E7CDD" w:rsidP="00966562">
      <w:pPr>
        <w:rPr>
          <w:sz w:val="23"/>
          <w:szCs w:val="23"/>
        </w:rPr>
      </w:pPr>
      <w:r w:rsidRPr="001A03BF">
        <w:rPr>
          <w:sz w:val="23"/>
          <w:szCs w:val="23"/>
        </w:rPr>
        <w:separator/>
      </w:r>
    </w:p>
  </w:footnote>
  <w:footnote w:type="continuationSeparator" w:id="0">
    <w:p w14:paraId="35BC5F0D" w14:textId="77777777" w:rsidR="001E7CDD" w:rsidRPr="001A03BF" w:rsidRDefault="001E7CDD" w:rsidP="00966562">
      <w:pPr>
        <w:rPr>
          <w:sz w:val="23"/>
          <w:szCs w:val="23"/>
        </w:rPr>
      </w:pPr>
      <w:r w:rsidRPr="001A03B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3CDF" w14:textId="78CC8E48" w:rsidR="00ED4326" w:rsidRPr="009803AD" w:rsidRDefault="00ED4326" w:rsidP="00772C9D">
    <w:pPr>
      <w:tabs>
        <w:tab w:val="left" w:pos="709"/>
        <w:tab w:val="left" w:pos="3976"/>
      </w:tabs>
      <w:spacing w:before="120"/>
      <w:ind w:right="-342"/>
      <w:rPr>
        <w:sz w:val="16"/>
        <w:szCs w:val="16"/>
      </w:rPr>
    </w:pPr>
    <w:r>
      <w:rPr>
        <w:lang w:val="uk-UA"/>
      </w:rPr>
      <w:t>СОУ 74</w:t>
    </w:r>
    <w:r w:rsidRPr="005F2C79">
      <w:rPr>
        <w:lang w:val="uk-UA"/>
      </w:rPr>
      <w:t>.</w:t>
    </w:r>
    <w:r>
      <w:rPr>
        <w:lang w:val="uk-UA"/>
      </w:rPr>
      <w:t>9</w:t>
    </w:r>
    <w:r w:rsidRPr="005F2C79">
      <w:rPr>
        <w:lang w:val="uk-UA"/>
      </w:rPr>
      <w:t>-02568182-</w:t>
    </w:r>
    <w:r>
      <w:rPr>
        <w:lang w:val="uk-UA"/>
      </w:rPr>
      <w:t>004</w:t>
    </w:r>
    <w:r w:rsidRPr="005F2C79">
      <w:rPr>
        <w:lang w:val="uk-UA"/>
      </w:rPr>
      <w:t>:20</w:t>
    </w:r>
    <w:r>
      <w:rPr>
        <w:lang w:val="uk-UA"/>
      </w:rPr>
      <w:t>24</w:t>
    </w:r>
    <w:r>
      <w:rPr>
        <w:lang w:val="uk-U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2577" w14:textId="056EB792" w:rsidR="00ED4326" w:rsidRDefault="00ED4326" w:rsidP="00772C9D">
    <w:pPr>
      <w:spacing w:before="120"/>
      <w:ind w:right="-139"/>
      <w:jc w:val="right"/>
      <w:rPr>
        <w:lang w:val="uk-UA"/>
      </w:rPr>
    </w:pPr>
    <w:r>
      <w:rPr>
        <w:lang w:val="uk-UA"/>
      </w:rPr>
      <w:t>СОУ 74</w:t>
    </w:r>
    <w:r w:rsidRPr="005F2C79">
      <w:rPr>
        <w:lang w:val="uk-UA"/>
      </w:rPr>
      <w:t>.</w:t>
    </w:r>
    <w:r>
      <w:rPr>
        <w:lang w:val="uk-UA"/>
      </w:rPr>
      <w:t>9</w:t>
    </w:r>
    <w:r w:rsidRPr="005F2C79">
      <w:rPr>
        <w:lang w:val="uk-UA"/>
      </w:rPr>
      <w:t>-02568182-</w:t>
    </w:r>
    <w:r>
      <w:rPr>
        <w:lang w:val="uk-UA"/>
      </w:rPr>
      <w:t>004</w:t>
    </w:r>
    <w:r w:rsidRPr="005F2C79">
      <w:rPr>
        <w:lang w:val="uk-UA"/>
      </w:rPr>
      <w:t>:20</w:t>
    </w:r>
    <w:r>
      <w:rPr>
        <w:lang w:val="uk-UA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EED3" w14:textId="02267924" w:rsidR="00ED4326" w:rsidRDefault="00ED4326" w:rsidP="007A0817">
    <w:pPr>
      <w:pStyle w:val="a7"/>
      <w:ind w:right="-311"/>
      <w:jc w:val="right"/>
    </w:pPr>
    <w:r>
      <w:rPr>
        <w:lang w:val="uk-UA"/>
      </w:rPr>
      <w:t>СОУ 74</w:t>
    </w:r>
    <w:r w:rsidRPr="005F2C79">
      <w:rPr>
        <w:lang w:val="uk-UA"/>
      </w:rPr>
      <w:t>.</w:t>
    </w:r>
    <w:r>
      <w:rPr>
        <w:lang w:val="uk-UA"/>
      </w:rPr>
      <w:t>9</w:t>
    </w:r>
    <w:r w:rsidRPr="005F2C79">
      <w:rPr>
        <w:lang w:val="uk-UA"/>
      </w:rPr>
      <w:t>-02568182-</w:t>
    </w:r>
    <w:r>
      <w:rPr>
        <w:lang w:val="uk-UA"/>
      </w:rPr>
      <w:t>004</w:t>
    </w:r>
    <w:r w:rsidRPr="005F2C79">
      <w:rPr>
        <w:lang w:val="uk-UA"/>
      </w:rPr>
      <w:t>:20</w:t>
    </w:r>
    <w:r>
      <w:rPr>
        <w:lang w:val="uk-UA"/>
      </w:rPr>
      <w:t>24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C893" w14:textId="77777777" w:rsidR="00ED4326" w:rsidRPr="009803AD" w:rsidRDefault="00ED4326" w:rsidP="008E732D">
    <w:pPr>
      <w:tabs>
        <w:tab w:val="left" w:pos="709"/>
        <w:tab w:val="left" w:pos="3976"/>
      </w:tabs>
      <w:spacing w:before="120"/>
      <w:ind w:left="-567" w:right="-342"/>
      <w:rPr>
        <w:sz w:val="16"/>
        <w:szCs w:val="16"/>
      </w:rPr>
    </w:pPr>
    <w:r>
      <w:rPr>
        <w:lang w:val="uk-UA"/>
      </w:rPr>
      <w:t>СОУ 74</w:t>
    </w:r>
    <w:r w:rsidRPr="005F2C79">
      <w:rPr>
        <w:lang w:val="uk-UA"/>
      </w:rPr>
      <w:t>.</w:t>
    </w:r>
    <w:r>
      <w:rPr>
        <w:lang w:val="uk-UA"/>
      </w:rPr>
      <w:t>9</w:t>
    </w:r>
    <w:r w:rsidRPr="005F2C79">
      <w:rPr>
        <w:lang w:val="uk-UA"/>
      </w:rPr>
      <w:t>-02568182-</w:t>
    </w:r>
    <w:r>
      <w:rPr>
        <w:lang w:val="uk-UA"/>
      </w:rPr>
      <w:t>004</w:t>
    </w:r>
    <w:r w:rsidRPr="005F2C79">
      <w:rPr>
        <w:lang w:val="uk-UA"/>
      </w:rPr>
      <w:t>:20</w:t>
    </w:r>
    <w:r>
      <w:rPr>
        <w:lang w:val="uk-UA"/>
      </w:rPr>
      <w:t>24</w:t>
    </w:r>
    <w:r>
      <w:rPr>
        <w:lang w:val="uk-UA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BDF5" w14:textId="77777777" w:rsidR="00ED4326" w:rsidRDefault="00ED4326" w:rsidP="008E732D">
    <w:pPr>
      <w:spacing w:before="120"/>
      <w:ind w:right="-829"/>
      <w:jc w:val="right"/>
      <w:rPr>
        <w:lang w:val="uk-UA"/>
      </w:rPr>
    </w:pPr>
    <w:r>
      <w:rPr>
        <w:lang w:val="uk-UA"/>
      </w:rPr>
      <w:t>СОУ 74</w:t>
    </w:r>
    <w:r w:rsidRPr="005F2C79">
      <w:rPr>
        <w:lang w:val="uk-UA"/>
      </w:rPr>
      <w:t>.</w:t>
    </w:r>
    <w:r>
      <w:rPr>
        <w:lang w:val="uk-UA"/>
      </w:rPr>
      <w:t>9</w:t>
    </w:r>
    <w:r w:rsidRPr="005F2C79">
      <w:rPr>
        <w:lang w:val="uk-UA"/>
      </w:rPr>
      <w:t>-02568182-</w:t>
    </w:r>
    <w:r>
      <w:rPr>
        <w:lang w:val="uk-UA"/>
      </w:rPr>
      <w:t>004</w:t>
    </w:r>
    <w:r w:rsidRPr="005F2C79">
      <w:rPr>
        <w:lang w:val="uk-UA"/>
      </w:rPr>
      <w:t>:20</w:t>
    </w:r>
    <w:r>
      <w:rPr>
        <w:lang w:val="uk-UA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DCF50C"/>
    <w:lvl w:ilvl="0">
      <w:numFmt w:val="bullet"/>
      <w:lvlText w:val="*"/>
      <w:lvlJc w:val="left"/>
    </w:lvl>
  </w:abstractNum>
  <w:abstractNum w:abstractNumId="1" w15:restartNumberingAfterBreak="0">
    <w:nsid w:val="1B69378B"/>
    <w:multiLevelType w:val="hybridMultilevel"/>
    <w:tmpl w:val="8684D896"/>
    <w:lvl w:ilvl="0" w:tplc="115078BE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4E1B9A"/>
    <w:multiLevelType w:val="singleLevel"/>
    <w:tmpl w:val="370C2080"/>
    <w:lvl w:ilvl="0">
      <w:start w:val="7"/>
      <w:numFmt w:val="decimal"/>
      <w:lvlText w:val="6.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80258"/>
    <w:multiLevelType w:val="singleLevel"/>
    <w:tmpl w:val="173A816E"/>
    <w:lvl w:ilvl="0">
      <w:start w:val="5"/>
      <w:numFmt w:val="decimal"/>
      <w:lvlText w:val="5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50682A"/>
    <w:multiLevelType w:val="hybridMultilevel"/>
    <w:tmpl w:val="AAD09B86"/>
    <w:lvl w:ilvl="0" w:tplc="779ADD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83B96"/>
    <w:multiLevelType w:val="singleLevel"/>
    <w:tmpl w:val="6D62D3EE"/>
    <w:lvl w:ilvl="0">
      <w:start w:val="10"/>
      <w:numFmt w:val="decimal"/>
      <w:lvlText w:val="6.%1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A83760"/>
    <w:multiLevelType w:val="hybridMultilevel"/>
    <w:tmpl w:val="2E387CC0"/>
    <w:lvl w:ilvl="0" w:tplc="EDD8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5963D1"/>
    <w:multiLevelType w:val="hybridMultilevel"/>
    <w:tmpl w:val="420E5FC4"/>
    <w:lvl w:ilvl="0" w:tplc="A8E6322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A1AA8"/>
    <w:multiLevelType w:val="singleLevel"/>
    <w:tmpl w:val="8B5023DA"/>
    <w:lvl w:ilvl="0">
      <w:start w:val="16"/>
      <w:numFmt w:val="decimal"/>
      <w:lvlText w:val="5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7F1C8D"/>
    <w:multiLevelType w:val="multilevel"/>
    <w:tmpl w:val="022A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741D3"/>
    <w:multiLevelType w:val="singleLevel"/>
    <w:tmpl w:val="E82C61AA"/>
    <w:lvl w:ilvl="0">
      <w:start w:val="1"/>
      <w:numFmt w:val="decimal"/>
      <w:lvlText w:val="5.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B524AC1"/>
    <w:multiLevelType w:val="singleLevel"/>
    <w:tmpl w:val="9314F7A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1C5D2D"/>
    <w:multiLevelType w:val="hybridMultilevel"/>
    <w:tmpl w:val="9326C2C4"/>
    <w:lvl w:ilvl="0" w:tplc="CC42B94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1065EF"/>
    <w:multiLevelType w:val="singleLevel"/>
    <w:tmpl w:val="8988B6B0"/>
    <w:lvl w:ilvl="0">
      <w:start w:val="2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8D86572"/>
    <w:multiLevelType w:val="hybridMultilevel"/>
    <w:tmpl w:val="34228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23C31"/>
    <w:multiLevelType w:val="multilevel"/>
    <w:tmpl w:val="E47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B6766"/>
    <w:multiLevelType w:val="hybridMultilevel"/>
    <w:tmpl w:val="8DF69DCC"/>
    <w:lvl w:ilvl="0" w:tplc="787CBAA2">
      <w:start w:val="5"/>
      <w:numFmt w:val="decimal"/>
      <w:lvlText w:val="%1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7" w15:restartNumberingAfterBreak="0">
    <w:nsid w:val="73B524A2"/>
    <w:multiLevelType w:val="hybridMultilevel"/>
    <w:tmpl w:val="0C184A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4678"/>
    <w:multiLevelType w:val="singleLevel"/>
    <w:tmpl w:val="4A7CC74C"/>
    <w:lvl w:ilvl="0">
      <w:start w:val="5"/>
      <w:numFmt w:val="decimal"/>
      <w:lvlText w:val="6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B7D36EC"/>
    <w:multiLevelType w:val="hybridMultilevel"/>
    <w:tmpl w:val="0CE65086"/>
    <w:lvl w:ilvl="0" w:tplc="EE74749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83A91"/>
    <w:multiLevelType w:val="hybridMultilevel"/>
    <w:tmpl w:val="CCFC9A90"/>
    <w:lvl w:ilvl="0" w:tplc="00C844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221301"/>
    <w:multiLevelType w:val="singleLevel"/>
    <w:tmpl w:val="83585DBC"/>
    <w:lvl w:ilvl="0">
      <w:start w:val="2"/>
      <w:numFmt w:val="decimal"/>
      <w:lvlText w:val="3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9"/>
  </w:num>
  <w:num w:numId="3">
    <w:abstractNumId w:val="15"/>
    <w:lvlOverride w:ilvl="0">
      <w:startOverride w:val="2"/>
    </w:lvlOverride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2"/>
  </w:num>
  <w:num w:numId="16">
    <w:abstractNumId w:val="5"/>
  </w:num>
  <w:num w:numId="17">
    <w:abstractNumId w:val="13"/>
  </w:num>
  <w:num w:numId="18">
    <w:abstractNumId w:val="21"/>
  </w:num>
  <w:num w:numId="19">
    <w:abstractNumId w:val="1"/>
  </w:num>
  <w:num w:numId="20">
    <w:abstractNumId w:val="12"/>
  </w:num>
  <w:num w:numId="21">
    <w:abstractNumId w:val="6"/>
  </w:num>
  <w:num w:numId="22">
    <w:abstractNumId w:val="16"/>
  </w:num>
  <w:num w:numId="23">
    <w:abstractNumId w:val="20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DB"/>
    <w:rsid w:val="0000049D"/>
    <w:rsid w:val="0000083C"/>
    <w:rsid w:val="00002AC1"/>
    <w:rsid w:val="00002CFB"/>
    <w:rsid w:val="0000626D"/>
    <w:rsid w:val="0000669A"/>
    <w:rsid w:val="00011CC9"/>
    <w:rsid w:val="00013FCC"/>
    <w:rsid w:val="00017C1F"/>
    <w:rsid w:val="00021CAC"/>
    <w:rsid w:val="000232DD"/>
    <w:rsid w:val="000254A5"/>
    <w:rsid w:val="0003347F"/>
    <w:rsid w:val="000346ED"/>
    <w:rsid w:val="00045B9B"/>
    <w:rsid w:val="000467E9"/>
    <w:rsid w:val="00052912"/>
    <w:rsid w:val="00054693"/>
    <w:rsid w:val="0005607E"/>
    <w:rsid w:val="00057782"/>
    <w:rsid w:val="0006006F"/>
    <w:rsid w:val="00060F75"/>
    <w:rsid w:val="0006514E"/>
    <w:rsid w:val="00065CC0"/>
    <w:rsid w:val="00066685"/>
    <w:rsid w:val="00067C4A"/>
    <w:rsid w:val="00071F47"/>
    <w:rsid w:val="000739AF"/>
    <w:rsid w:val="00073EB6"/>
    <w:rsid w:val="0007470B"/>
    <w:rsid w:val="0008167E"/>
    <w:rsid w:val="00091884"/>
    <w:rsid w:val="000940A1"/>
    <w:rsid w:val="000941A3"/>
    <w:rsid w:val="0009514B"/>
    <w:rsid w:val="00095B50"/>
    <w:rsid w:val="00095F24"/>
    <w:rsid w:val="000A0F25"/>
    <w:rsid w:val="000A34A7"/>
    <w:rsid w:val="000A4EF0"/>
    <w:rsid w:val="000B02F3"/>
    <w:rsid w:val="000B1DBC"/>
    <w:rsid w:val="000B2FAC"/>
    <w:rsid w:val="000C5F41"/>
    <w:rsid w:val="000C6CA0"/>
    <w:rsid w:val="000C7AC1"/>
    <w:rsid w:val="000C7F66"/>
    <w:rsid w:val="000E1778"/>
    <w:rsid w:val="000E27D0"/>
    <w:rsid w:val="000E2B0B"/>
    <w:rsid w:val="000E3B0D"/>
    <w:rsid w:val="000E453C"/>
    <w:rsid w:val="000E5951"/>
    <w:rsid w:val="000E619D"/>
    <w:rsid w:val="000E666B"/>
    <w:rsid w:val="000E7ADF"/>
    <w:rsid w:val="000F0862"/>
    <w:rsid w:val="000F0D44"/>
    <w:rsid w:val="000F3EAC"/>
    <w:rsid w:val="000F4887"/>
    <w:rsid w:val="000F63D4"/>
    <w:rsid w:val="000F6DCA"/>
    <w:rsid w:val="000F7317"/>
    <w:rsid w:val="00101AAD"/>
    <w:rsid w:val="00102ADF"/>
    <w:rsid w:val="001032FA"/>
    <w:rsid w:val="00107D5E"/>
    <w:rsid w:val="001128D6"/>
    <w:rsid w:val="001145C6"/>
    <w:rsid w:val="00114CAE"/>
    <w:rsid w:val="00116C8A"/>
    <w:rsid w:val="00117C73"/>
    <w:rsid w:val="00123099"/>
    <w:rsid w:val="00124A3E"/>
    <w:rsid w:val="00125BD7"/>
    <w:rsid w:val="00133B81"/>
    <w:rsid w:val="00133E7D"/>
    <w:rsid w:val="00136F53"/>
    <w:rsid w:val="00141337"/>
    <w:rsid w:val="00142B63"/>
    <w:rsid w:val="0014338B"/>
    <w:rsid w:val="0014731A"/>
    <w:rsid w:val="001475F0"/>
    <w:rsid w:val="0015191B"/>
    <w:rsid w:val="00152F50"/>
    <w:rsid w:val="00153A47"/>
    <w:rsid w:val="00155761"/>
    <w:rsid w:val="0016203B"/>
    <w:rsid w:val="00162A69"/>
    <w:rsid w:val="00165A94"/>
    <w:rsid w:val="00171457"/>
    <w:rsid w:val="00172729"/>
    <w:rsid w:val="00173748"/>
    <w:rsid w:val="00173F61"/>
    <w:rsid w:val="00177EF9"/>
    <w:rsid w:val="00184DAB"/>
    <w:rsid w:val="001872EC"/>
    <w:rsid w:val="00191751"/>
    <w:rsid w:val="00195FDB"/>
    <w:rsid w:val="001A03BF"/>
    <w:rsid w:val="001A3EF0"/>
    <w:rsid w:val="001A574E"/>
    <w:rsid w:val="001A5B8E"/>
    <w:rsid w:val="001B2B3F"/>
    <w:rsid w:val="001B7BAD"/>
    <w:rsid w:val="001C441E"/>
    <w:rsid w:val="001C54E0"/>
    <w:rsid w:val="001C7A5C"/>
    <w:rsid w:val="001D529C"/>
    <w:rsid w:val="001D5622"/>
    <w:rsid w:val="001D57E1"/>
    <w:rsid w:val="001D6411"/>
    <w:rsid w:val="001E47F9"/>
    <w:rsid w:val="001E6E34"/>
    <w:rsid w:val="001E7359"/>
    <w:rsid w:val="001E7CDD"/>
    <w:rsid w:val="001F066B"/>
    <w:rsid w:val="001F2787"/>
    <w:rsid w:val="001F3CDE"/>
    <w:rsid w:val="001F6FB6"/>
    <w:rsid w:val="002012B7"/>
    <w:rsid w:val="00203150"/>
    <w:rsid w:val="00211313"/>
    <w:rsid w:val="00224971"/>
    <w:rsid w:val="002270BE"/>
    <w:rsid w:val="002349C6"/>
    <w:rsid w:val="00237EA9"/>
    <w:rsid w:val="00237F2A"/>
    <w:rsid w:val="002437B5"/>
    <w:rsid w:val="00244D12"/>
    <w:rsid w:val="00247269"/>
    <w:rsid w:val="00250518"/>
    <w:rsid w:val="00252320"/>
    <w:rsid w:val="00253DDD"/>
    <w:rsid w:val="00253F03"/>
    <w:rsid w:val="002546CC"/>
    <w:rsid w:val="002547A1"/>
    <w:rsid w:val="002561A0"/>
    <w:rsid w:val="0025666A"/>
    <w:rsid w:val="00256B91"/>
    <w:rsid w:val="00266658"/>
    <w:rsid w:val="00270E58"/>
    <w:rsid w:val="0027271C"/>
    <w:rsid w:val="002729E2"/>
    <w:rsid w:val="00276404"/>
    <w:rsid w:val="002776A1"/>
    <w:rsid w:val="00283B20"/>
    <w:rsid w:val="00286A14"/>
    <w:rsid w:val="00286AC7"/>
    <w:rsid w:val="00296C82"/>
    <w:rsid w:val="002A013C"/>
    <w:rsid w:val="002A51FF"/>
    <w:rsid w:val="002A6889"/>
    <w:rsid w:val="002C07FA"/>
    <w:rsid w:val="002C521D"/>
    <w:rsid w:val="002D1A02"/>
    <w:rsid w:val="002D3488"/>
    <w:rsid w:val="002D4D4C"/>
    <w:rsid w:val="002D75EC"/>
    <w:rsid w:val="002E4275"/>
    <w:rsid w:val="002E5472"/>
    <w:rsid w:val="002F0B02"/>
    <w:rsid w:val="002F12D4"/>
    <w:rsid w:val="002F6BB7"/>
    <w:rsid w:val="002F7B41"/>
    <w:rsid w:val="003006FA"/>
    <w:rsid w:val="00300863"/>
    <w:rsid w:val="0030410A"/>
    <w:rsid w:val="00304ABE"/>
    <w:rsid w:val="00306A62"/>
    <w:rsid w:val="00307037"/>
    <w:rsid w:val="00313105"/>
    <w:rsid w:val="003149AA"/>
    <w:rsid w:val="0031510C"/>
    <w:rsid w:val="00316850"/>
    <w:rsid w:val="00317612"/>
    <w:rsid w:val="003242EC"/>
    <w:rsid w:val="00327601"/>
    <w:rsid w:val="003307B0"/>
    <w:rsid w:val="003368D4"/>
    <w:rsid w:val="00337ECB"/>
    <w:rsid w:val="00342B6E"/>
    <w:rsid w:val="00343978"/>
    <w:rsid w:val="00343CAB"/>
    <w:rsid w:val="00343F0E"/>
    <w:rsid w:val="00345693"/>
    <w:rsid w:val="00345AB1"/>
    <w:rsid w:val="003470F1"/>
    <w:rsid w:val="003471BC"/>
    <w:rsid w:val="00354C68"/>
    <w:rsid w:val="00355530"/>
    <w:rsid w:val="00355594"/>
    <w:rsid w:val="0036328F"/>
    <w:rsid w:val="00364F46"/>
    <w:rsid w:val="0036638A"/>
    <w:rsid w:val="00367502"/>
    <w:rsid w:val="00371BAA"/>
    <w:rsid w:val="00371CB6"/>
    <w:rsid w:val="003727F2"/>
    <w:rsid w:val="003728F5"/>
    <w:rsid w:val="00376E85"/>
    <w:rsid w:val="00380ACB"/>
    <w:rsid w:val="00380D80"/>
    <w:rsid w:val="003813B4"/>
    <w:rsid w:val="00382142"/>
    <w:rsid w:val="0038290A"/>
    <w:rsid w:val="00383444"/>
    <w:rsid w:val="00384C87"/>
    <w:rsid w:val="00384E18"/>
    <w:rsid w:val="00384EEE"/>
    <w:rsid w:val="003863F8"/>
    <w:rsid w:val="00393E1C"/>
    <w:rsid w:val="00396BE0"/>
    <w:rsid w:val="003A0FFB"/>
    <w:rsid w:val="003A13FB"/>
    <w:rsid w:val="003A2FE7"/>
    <w:rsid w:val="003A31C9"/>
    <w:rsid w:val="003A3CBD"/>
    <w:rsid w:val="003A6442"/>
    <w:rsid w:val="003A668B"/>
    <w:rsid w:val="003B2420"/>
    <w:rsid w:val="003B4089"/>
    <w:rsid w:val="003C25A5"/>
    <w:rsid w:val="003C774F"/>
    <w:rsid w:val="003D1058"/>
    <w:rsid w:val="003D1F54"/>
    <w:rsid w:val="003D31D7"/>
    <w:rsid w:val="003D3A0F"/>
    <w:rsid w:val="003D4703"/>
    <w:rsid w:val="003D7AB3"/>
    <w:rsid w:val="003E1895"/>
    <w:rsid w:val="003E2271"/>
    <w:rsid w:val="003E39A3"/>
    <w:rsid w:val="003E44BB"/>
    <w:rsid w:val="003E581B"/>
    <w:rsid w:val="003E6569"/>
    <w:rsid w:val="003E69E6"/>
    <w:rsid w:val="003E6B12"/>
    <w:rsid w:val="003F237D"/>
    <w:rsid w:val="003F2802"/>
    <w:rsid w:val="003F450A"/>
    <w:rsid w:val="003F56D1"/>
    <w:rsid w:val="003F71BC"/>
    <w:rsid w:val="0040155F"/>
    <w:rsid w:val="00404C86"/>
    <w:rsid w:val="00404D64"/>
    <w:rsid w:val="00405EF2"/>
    <w:rsid w:val="00413CCE"/>
    <w:rsid w:val="00415A46"/>
    <w:rsid w:val="00420873"/>
    <w:rsid w:val="004210FA"/>
    <w:rsid w:val="00421333"/>
    <w:rsid w:val="00424E9C"/>
    <w:rsid w:val="00426B41"/>
    <w:rsid w:val="0043046F"/>
    <w:rsid w:val="00432B9B"/>
    <w:rsid w:val="00437644"/>
    <w:rsid w:val="0044729F"/>
    <w:rsid w:val="00447921"/>
    <w:rsid w:val="004529F4"/>
    <w:rsid w:val="00454DB4"/>
    <w:rsid w:val="0045693E"/>
    <w:rsid w:val="0046336E"/>
    <w:rsid w:val="00472938"/>
    <w:rsid w:val="004743EA"/>
    <w:rsid w:val="0047629D"/>
    <w:rsid w:val="00485AF5"/>
    <w:rsid w:val="00486188"/>
    <w:rsid w:val="00490426"/>
    <w:rsid w:val="00491610"/>
    <w:rsid w:val="0049394E"/>
    <w:rsid w:val="00496415"/>
    <w:rsid w:val="004A476B"/>
    <w:rsid w:val="004A53A0"/>
    <w:rsid w:val="004A714E"/>
    <w:rsid w:val="004A7D0B"/>
    <w:rsid w:val="004B0FBB"/>
    <w:rsid w:val="004B192A"/>
    <w:rsid w:val="004B1969"/>
    <w:rsid w:val="004B1ADE"/>
    <w:rsid w:val="004B1DF3"/>
    <w:rsid w:val="004B29D9"/>
    <w:rsid w:val="004C0BAB"/>
    <w:rsid w:val="004C75A3"/>
    <w:rsid w:val="004D0CF4"/>
    <w:rsid w:val="004D0DDE"/>
    <w:rsid w:val="004D1D98"/>
    <w:rsid w:val="004D2646"/>
    <w:rsid w:val="004E21B8"/>
    <w:rsid w:val="004E65F7"/>
    <w:rsid w:val="004E70D0"/>
    <w:rsid w:val="004F2204"/>
    <w:rsid w:val="004F503B"/>
    <w:rsid w:val="004F6FB7"/>
    <w:rsid w:val="004F787C"/>
    <w:rsid w:val="004F7C86"/>
    <w:rsid w:val="0050249A"/>
    <w:rsid w:val="00503EC7"/>
    <w:rsid w:val="005057FC"/>
    <w:rsid w:val="00506260"/>
    <w:rsid w:val="0050790B"/>
    <w:rsid w:val="005165ED"/>
    <w:rsid w:val="00517A41"/>
    <w:rsid w:val="0052592C"/>
    <w:rsid w:val="00532AA5"/>
    <w:rsid w:val="00532C31"/>
    <w:rsid w:val="00535D2B"/>
    <w:rsid w:val="00536EDB"/>
    <w:rsid w:val="0053772F"/>
    <w:rsid w:val="005415B5"/>
    <w:rsid w:val="00543226"/>
    <w:rsid w:val="00544BE3"/>
    <w:rsid w:val="00544C99"/>
    <w:rsid w:val="005518B5"/>
    <w:rsid w:val="0055248D"/>
    <w:rsid w:val="005543E7"/>
    <w:rsid w:val="00554B2A"/>
    <w:rsid w:val="00556839"/>
    <w:rsid w:val="00562DF1"/>
    <w:rsid w:val="005672C1"/>
    <w:rsid w:val="00567950"/>
    <w:rsid w:val="00572B3E"/>
    <w:rsid w:val="00575710"/>
    <w:rsid w:val="00577EC0"/>
    <w:rsid w:val="00581E8A"/>
    <w:rsid w:val="00582A8A"/>
    <w:rsid w:val="00584BC4"/>
    <w:rsid w:val="0058563A"/>
    <w:rsid w:val="00590AF0"/>
    <w:rsid w:val="00592883"/>
    <w:rsid w:val="00595FFA"/>
    <w:rsid w:val="00597CBD"/>
    <w:rsid w:val="005A0E08"/>
    <w:rsid w:val="005A5775"/>
    <w:rsid w:val="005B246D"/>
    <w:rsid w:val="005B3F18"/>
    <w:rsid w:val="005C01D7"/>
    <w:rsid w:val="005C28E2"/>
    <w:rsid w:val="005C798F"/>
    <w:rsid w:val="005D1AC4"/>
    <w:rsid w:val="005D57CD"/>
    <w:rsid w:val="005D6732"/>
    <w:rsid w:val="005D6771"/>
    <w:rsid w:val="005D6BB8"/>
    <w:rsid w:val="005D7337"/>
    <w:rsid w:val="005E099F"/>
    <w:rsid w:val="005E3F22"/>
    <w:rsid w:val="005E5D72"/>
    <w:rsid w:val="005F068B"/>
    <w:rsid w:val="005F2C79"/>
    <w:rsid w:val="005F2ECB"/>
    <w:rsid w:val="005F3C7C"/>
    <w:rsid w:val="006016AF"/>
    <w:rsid w:val="00604948"/>
    <w:rsid w:val="00607316"/>
    <w:rsid w:val="00616192"/>
    <w:rsid w:val="00616DD8"/>
    <w:rsid w:val="006208EE"/>
    <w:rsid w:val="00620B0A"/>
    <w:rsid w:val="00623B04"/>
    <w:rsid w:val="006241A3"/>
    <w:rsid w:val="0063082B"/>
    <w:rsid w:val="00635B06"/>
    <w:rsid w:val="00636AD6"/>
    <w:rsid w:val="00642F4D"/>
    <w:rsid w:val="00644908"/>
    <w:rsid w:val="00650CB7"/>
    <w:rsid w:val="006511E6"/>
    <w:rsid w:val="00652F57"/>
    <w:rsid w:val="00654467"/>
    <w:rsid w:val="0065617A"/>
    <w:rsid w:val="00656660"/>
    <w:rsid w:val="00656EA6"/>
    <w:rsid w:val="00663C8E"/>
    <w:rsid w:val="006641CC"/>
    <w:rsid w:val="006643BB"/>
    <w:rsid w:val="00666BA0"/>
    <w:rsid w:val="0066712F"/>
    <w:rsid w:val="00671C5F"/>
    <w:rsid w:val="00673DC7"/>
    <w:rsid w:val="00674395"/>
    <w:rsid w:val="00680928"/>
    <w:rsid w:val="0068505B"/>
    <w:rsid w:val="00687E63"/>
    <w:rsid w:val="00690376"/>
    <w:rsid w:val="00693DB4"/>
    <w:rsid w:val="006A5AE2"/>
    <w:rsid w:val="006B06C2"/>
    <w:rsid w:val="006B0836"/>
    <w:rsid w:val="006B0BF7"/>
    <w:rsid w:val="006B37D6"/>
    <w:rsid w:val="006B500D"/>
    <w:rsid w:val="006B5338"/>
    <w:rsid w:val="006B5E16"/>
    <w:rsid w:val="006B6B95"/>
    <w:rsid w:val="006D5D74"/>
    <w:rsid w:val="006D7661"/>
    <w:rsid w:val="006E032A"/>
    <w:rsid w:val="006E0932"/>
    <w:rsid w:val="006E2D96"/>
    <w:rsid w:val="006E2D9A"/>
    <w:rsid w:val="006E4D09"/>
    <w:rsid w:val="006E5F76"/>
    <w:rsid w:val="006E6CE4"/>
    <w:rsid w:val="006F2425"/>
    <w:rsid w:val="006F2EDD"/>
    <w:rsid w:val="006F3308"/>
    <w:rsid w:val="006F35D6"/>
    <w:rsid w:val="006F3CC3"/>
    <w:rsid w:val="00700A1A"/>
    <w:rsid w:val="0070139F"/>
    <w:rsid w:val="0070185E"/>
    <w:rsid w:val="00702889"/>
    <w:rsid w:val="00702C4E"/>
    <w:rsid w:val="0070394A"/>
    <w:rsid w:val="00704DC0"/>
    <w:rsid w:val="00712962"/>
    <w:rsid w:val="007134F6"/>
    <w:rsid w:val="0072087D"/>
    <w:rsid w:val="00723EB8"/>
    <w:rsid w:val="0072684C"/>
    <w:rsid w:val="007270BF"/>
    <w:rsid w:val="00727DF7"/>
    <w:rsid w:val="00733353"/>
    <w:rsid w:val="00734BF4"/>
    <w:rsid w:val="00735640"/>
    <w:rsid w:val="00735BE8"/>
    <w:rsid w:val="007365C9"/>
    <w:rsid w:val="00736CBF"/>
    <w:rsid w:val="007374DB"/>
    <w:rsid w:val="0074207B"/>
    <w:rsid w:val="00750B98"/>
    <w:rsid w:val="00752D12"/>
    <w:rsid w:val="007540E3"/>
    <w:rsid w:val="00755337"/>
    <w:rsid w:val="0075695A"/>
    <w:rsid w:val="00757FFB"/>
    <w:rsid w:val="007644BE"/>
    <w:rsid w:val="00764C47"/>
    <w:rsid w:val="007657D9"/>
    <w:rsid w:val="007700B4"/>
    <w:rsid w:val="00772C9D"/>
    <w:rsid w:val="007738F0"/>
    <w:rsid w:val="007747AE"/>
    <w:rsid w:val="00775AEC"/>
    <w:rsid w:val="007835CD"/>
    <w:rsid w:val="00783904"/>
    <w:rsid w:val="0078725F"/>
    <w:rsid w:val="00787B9D"/>
    <w:rsid w:val="007922F8"/>
    <w:rsid w:val="00796040"/>
    <w:rsid w:val="00796E18"/>
    <w:rsid w:val="00797263"/>
    <w:rsid w:val="007A0130"/>
    <w:rsid w:val="007A0817"/>
    <w:rsid w:val="007A6BC6"/>
    <w:rsid w:val="007A6D30"/>
    <w:rsid w:val="007A73BF"/>
    <w:rsid w:val="007A7989"/>
    <w:rsid w:val="007A7E19"/>
    <w:rsid w:val="007B2B43"/>
    <w:rsid w:val="007B36DF"/>
    <w:rsid w:val="007B7CE4"/>
    <w:rsid w:val="007C1A1B"/>
    <w:rsid w:val="007C42C7"/>
    <w:rsid w:val="007C4DC8"/>
    <w:rsid w:val="007C7C74"/>
    <w:rsid w:val="007D2CF3"/>
    <w:rsid w:val="007D44AC"/>
    <w:rsid w:val="007D4DD4"/>
    <w:rsid w:val="007D677F"/>
    <w:rsid w:val="007D789F"/>
    <w:rsid w:val="007E0A0D"/>
    <w:rsid w:val="007E13B0"/>
    <w:rsid w:val="007E405D"/>
    <w:rsid w:val="007E41F3"/>
    <w:rsid w:val="007F0B02"/>
    <w:rsid w:val="007F1B7F"/>
    <w:rsid w:val="007F3A62"/>
    <w:rsid w:val="007F460F"/>
    <w:rsid w:val="007F4A9A"/>
    <w:rsid w:val="007F4E06"/>
    <w:rsid w:val="007F52A4"/>
    <w:rsid w:val="0080001D"/>
    <w:rsid w:val="00800397"/>
    <w:rsid w:val="008019AA"/>
    <w:rsid w:val="00803D43"/>
    <w:rsid w:val="00805670"/>
    <w:rsid w:val="00805967"/>
    <w:rsid w:val="00805ADC"/>
    <w:rsid w:val="008063A3"/>
    <w:rsid w:val="00810221"/>
    <w:rsid w:val="00813553"/>
    <w:rsid w:val="00813BB4"/>
    <w:rsid w:val="0081544C"/>
    <w:rsid w:val="00815748"/>
    <w:rsid w:val="00820011"/>
    <w:rsid w:val="0082017E"/>
    <w:rsid w:val="00820F8A"/>
    <w:rsid w:val="00825AC7"/>
    <w:rsid w:val="008265BC"/>
    <w:rsid w:val="00830226"/>
    <w:rsid w:val="00832573"/>
    <w:rsid w:val="00833237"/>
    <w:rsid w:val="00834E97"/>
    <w:rsid w:val="00837088"/>
    <w:rsid w:val="00842132"/>
    <w:rsid w:val="00844FC1"/>
    <w:rsid w:val="00845459"/>
    <w:rsid w:val="008454A8"/>
    <w:rsid w:val="0084643D"/>
    <w:rsid w:val="00850608"/>
    <w:rsid w:val="00860857"/>
    <w:rsid w:val="008609F3"/>
    <w:rsid w:val="00862B03"/>
    <w:rsid w:val="00863403"/>
    <w:rsid w:val="008639E3"/>
    <w:rsid w:val="00863E0C"/>
    <w:rsid w:val="00864A21"/>
    <w:rsid w:val="00873867"/>
    <w:rsid w:val="008749BC"/>
    <w:rsid w:val="00876EF0"/>
    <w:rsid w:val="008811F3"/>
    <w:rsid w:val="0088326D"/>
    <w:rsid w:val="0089100A"/>
    <w:rsid w:val="008978EE"/>
    <w:rsid w:val="008A19A9"/>
    <w:rsid w:val="008A27F1"/>
    <w:rsid w:val="008A2D57"/>
    <w:rsid w:val="008A3285"/>
    <w:rsid w:val="008A3B4B"/>
    <w:rsid w:val="008A57D1"/>
    <w:rsid w:val="008A618C"/>
    <w:rsid w:val="008B0B7F"/>
    <w:rsid w:val="008B3C49"/>
    <w:rsid w:val="008B684C"/>
    <w:rsid w:val="008B6BE9"/>
    <w:rsid w:val="008B7225"/>
    <w:rsid w:val="008C0D80"/>
    <w:rsid w:val="008C10BB"/>
    <w:rsid w:val="008C141A"/>
    <w:rsid w:val="008C2900"/>
    <w:rsid w:val="008C3EEB"/>
    <w:rsid w:val="008C6332"/>
    <w:rsid w:val="008C7A10"/>
    <w:rsid w:val="008C7FF8"/>
    <w:rsid w:val="008D0783"/>
    <w:rsid w:val="008D3E6D"/>
    <w:rsid w:val="008D6584"/>
    <w:rsid w:val="008D684A"/>
    <w:rsid w:val="008D717C"/>
    <w:rsid w:val="008E283A"/>
    <w:rsid w:val="008E5813"/>
    <w:rsid w:val="008E6B5B"/>
    <w:rsid w:val="008E732D"/>
    <w:rsid w:val="008F1987"/>
    <w:rsid w:val="008F2F9C"/>
    <w:rsid w:val="008F387A"/>
    <w:rsid w:val="008F43BC"/>
    <w:rsid w:val="008F4577"/>
    <w:rsid w:val="008F47F3"/>
    <w:rsid w:val="009045BC"/>
    <w:rsid w:val="00905850"/>
    <w:rsid w:val="00907126"/>
    <w:rsid w:val="00907E5C"/>
    <w:rsid w:val="0091166D"/>
    <w:rsid w:val="00912588"/>
    <w:rsid w:val="0091444B"/>
    <w:rsid w:val="00914EFD"/>
    <w:rsid w:val="00915EFD"/>
    <w:rsid w:val="0091611F"/>
    <w:rsid w:val="00923596"/>
    <w:rsid w:val="00923C96"/>
    <w:rsid w:val="009277DA"/>
    <w:rsid w:val="00930885"/>
    <w:rsid w:val="009324DE"/>
    <w:rsid w:val="00934E2D"/>
    <w:rsid w:val="00936053"/>
    <w:rsid w:val="0094330B"/>
    <w:rsid w:val="00943CB5"/>
    <w:rsid w:val="0094465C"/>
    <w:rsid w:val="0094526D"/>
    <w:rsid w:val="0094652B"/>
    <w:rsid w:val="00947146"/>
    <w:rsid w:val="00952A50"/>
    <w:rsid w:val="00955319"/>
    <w:rsid w:val="009559F3"/>
    <w:rsid w:val="00962156"/>
    <w:rsid w:val="0096293A"/>
    <w:rsid w:val="00965920"/>
    <w:rsid w:val="009662C9"/>
    <w:rsid w:val="00966562"/>
    <w:rsid w:val="00966B8A"/>
    <w:rsid w:val="00971101"/>
    <w:rsid w:val="009738CF"/>
    <w:rsid w:val="00974D45"/>
    <w:rsid w:val="00975DB6"/>
    <w:rsid w:val="00975EE3"/>
    <w:rsid w:val="00976833"/>
    <w:rsid w:val="00976AC1"/>
    <w:rsid w:val="009803AD"/>
    <w:rsid w:val="00980D00"/>
    <w:rsid w:val="0098148D"/>
    <w:rsid w:val="00982E5A"/>
    <w:rsid w:val="00985960"/>
    <w:rsid w:val="00990EB1"/>
    <w:rsid w:val="00992AAF"/>
    <w:rsid w:val="00992E1D"/>
    <w:rsid w:val="009943C8"/>
    <w:rsid w:val="009954E4"/>
    <w:rsid w:val="009A0BDB"/>
    <w:rsid w:val="009A20DA"/>
    <w:rsid w:val="009A5B3F"/>
    <w:rsid w:val="009A7360"/>
    <w:rsid w:val="009B0AA0"/>
    <w:rsid w:val="009B31E6"/>
    <w:rsid w:val="009B539D"/>
    <w:rsid w:val="009C0633"/>
    <w:rsid w:val="009C7BE4"/>
    <w:rsid w:val="009D5BB2"/>
    <w:rsid w:val="009D5EBB"/>
    <w:rsid w:val="009D65D8"/>
    <w:rsid w:val="009E02A5"/>
    <w:rsid w:val="009E17A1"/>
    <w:rsid w:val="009E293E"/>
    <w:rsid w:val="009E7710"/>
    <w:rsid w:val="009E7876"/>
    <w:rsid w:val="009F29D9"/>
    <w:rsid w:val="009F40C1"/>
    <w:rsid w:val="009F64C5"/>
    <w:rsid w:val="009F7CA7"/>
    <w:rsid w:val="00A01912"/>
    <w:rsid w:val="00A043B1"/>
    <w:rsid w:val="00A04E24"/>
    <w:rsid w:val="00A102F2"/>
    <w:rsid w:val="00A13E34"/>
    <w:rsid w:val="00A151FE"/>
    <w:rsid w:val="00A1580E"/>
    <w:rsid w:val="00A16D47"/>
    <w:rsid w:val="00A17D5A"/>
    <w:rsid w:val="00A20332"/>
    <w:rsid w:val="00A21DAD"/>
    <w:rsid w:val="00A231B1"/>
    <w:rsid w:val="00A25917"/>
    <w:rsid w:val="00A262DB"/>
    <w:rsid w:val="00A26C63"/>
    <w:rsid w:val="00A306D4"/>
    <w:rsid w:val="00A312C1"/>
    <w:rsid w:val="00A32450"/>
    <w:rsid w:val="00A328DD"/>
    <w:rsid w:val="00A369FF"/>
    <w:rsid w:val="00A36B4D"/>
    <w:rsid w:val="00A36D8D"/>
    <w:rsid w:val="00A41D79"/>
    <w:rsid w:val="00A42E08"/>
    <w:rsid w:val="00A431BC"/>
    <w:rsid w:val="00A43DD5"/>
    <w:rsid w:val="00A46DAA"/>
    <w:rsid w:val="00A5470A"/>
    <w:rsid w:val="00A56812"/>
    <w:rsid w:val="00A56A82"/>
    <w:rsid w:val="00A570DF"/>
    <w:rsid w:val="00A61BA1"/>
    <w:rsid w:val="00A62DCB"/>
    <w:rsid w:val="00A6551C"/>
    <w:rsid w:val="00A65636"/>
    <w:rsid w:val="00A66610"/>
    <w:rsid w:val="00A71C5F"/>
    <w:rsid w:val="00A75ED8"/>
    <w:rsid w:val="00A769B5"/>
    <w:rsid w:val="00A76C05"/>
    <w:rsid w:val="00A778A9"/>
    <w:rsid w:val="00A81946"/>
    <w:rsid w:val="00A833FD"/>
    <w:rsid w:val="00A853DF"/>
    <w:rsid w:val="00A854D5"/>
    <w:rsid w:val="00A931A9"/>
    <w:rsid w:val="00A9383E"/>
    <w:rsid w:val="00A93FFF"/>
    <w:rsid w:val="00A9500C"/>
    <w:rsid w:val="00A96211"/>
    <w:rsid w:val="00AA0AA1"/>
    <w:rsid w:val="00AA20A6"/>
    <w:rsid w:val="00AA3127"/>
    <w:rsid w:val="00AA4B1A"/>
    <w:rsid w:val="00AA4D33"/>
    <w:rsid w:val="00AA5837"/>
    <w:rsid w:val="00AA7833"/>
    <w:rsid w:val="00AB4D45"/>
    <w:rsid w:val="00AB4DFB"/>
    <w:rsid w:val="00AB520C"/>
    <w:rsid w:val="00AB5454"/>
    <w:rsid w:val="00AC1559"/>
    <w:rsid w:val="00AC38FF"/>
    <w:rsid w:val="00AD3CCD"/>
    <w:rsid w:val="00AD4080"/>
    <w:rsid w:val="00AD42DC"/>
    <w:rsid w:val="00AD6BF1"/>
    <w:rsid w:val="00AE1EC4"/>
    <w:rsid w:val="00AE295A"/>
    <w:rsid w:val="00AE3465"/>
    <w:rsid w:val="00AE3819"/>
    <w:rsid w:val="00AE54CB"/>
    <w:rsid w:val="00AE62F8"/>
    <w:rsid w:val="00AE6B55"/>
    <w:rsid w:val="00AE6C4C"/>
    <w:rsid w:val="00AF0BB2"/>
    <w:rsid w:val="00AF3C3A"/>
    <w:rsid w:val="00AF47A4"/>
    <w:rsid w:val="00B02BDB"/>
    <w:rsid w:val="00B02F11"/>
    <w:rsid w:val="00B05E17"/>
    <w:rsid w:val="00B072BA"/>
    <w:rsid w:val="00B1280B"/>
    <w:rsid w:val="00B140B0"/>
    <w:rsid w:val="00B15DC1"/>
    <w:rsid w:val="00B16647"/>
    <w:rsid w:val="00B215D7"/>
    <w:rsid w:val="00B243DA"/>
    <w:rsid w:val="00B24BB2"/>
    <w:rsid w:val="00B25ED4"/>
    <w:rsid w:val="00B27656"/>
    <w:rsid w:val="00B335BF"/>
    <w:rsid w:val="00B34DE4"/>
    <w:rsid w:val="00B4011F"/>
    <w:rsid w:val="00B44C5B"/>
    <w:rsid w:val="00B454E9"/>
    <w:rsid w:val="00B50838"/>
    <w:rsid w:val="00B52137"/>
    <w:rsid w:val="00B5292F"/>
    <w:rsid w:val="00B611A5"/>
    <w:rsid w:val="00B656E8"/>
    <w:rsid w:val="00B67482"/>
    <w:rsid w:val="00B6781A"/>
    <w:rsid w:val="00B70260"/>
    <w:rsid w:val="00B71992"/>
    <w:rsid w:val="00B72646"/>
    <w:rsid w:val="00B738A0"/>
    <w:rsid w:val="00B74901"/>
    <w:rsid w:val="00B75E96"/>
    <w:rsid w:val="00B775C2"/>
    <w:rsid w:val="00B81604"/>
    <w:rsid w:val="00B8303B"/>
    <w:rsid w:val="00B83D0E"/>
    <w:rsid w:val="00B85722"/>
    <w:rsid w:val="00B85E59"/>
    <w:rsid w:val="00B92940"/>
    <w:rsid w:val="00B9331C"/>
    <w:rsid w:val="00B94D5F"/>
    <w:rsid w:val="00B9772C"/>
    <w:rsid w:val="00BA036B"/>
    <w:rsid w:val="00BA07E9"/>
    <w:rsid w:val="00BA14E6"/>
    <w:rsid w:val="00BA2634"/>
    <w:rsid w:val="00BA2B0E"/>
    <w:rsid w:val="00BA6909"/>
    <w:rsid w:val="00BA7CCD"/>
    <w:rsid w:val="00BB39CF"/>
    <w:rsid w:val="00BB3EC6"/>
    <w:rsid w:val="00BB5976"/>
    <w:rsid w:val="00BC340C"/>
    <w:rsid w:val="00BD20E7"/>
    <w:rsid w:val="00BD2D97"/>
    <w:rsid w:val="00BD3750"/>
    <w:rsid w:val="00BD5F0D"/>
    <w:rsid w:val="00BE3B20"/>
    <w:rsid w:val="00BE5740"/>
    <w:rsid w:val="00BE6012"/>
    <w:rsid w:val="00BF09E4"/>
    <w:rsid w:val="00BF755E"/>
    <w:rsid w:val="00C021E3"/>
    <w:rsid w:val="00C037AB"/>
    <w:rsid w:val="00C0438E"/>
    <w:rsid w:val="00C05874"/>
    <w:rsid w:val="00C10154"/>
    <w:rsid w:val="00C10D4C"/>
    <w:rsid w:val="00C11CC9"/>
    <w:rsid w:val="00C11EFA"/>
    <w:rsid w:val="00C13D2D"/>
    <w:rsid w:val="00C13F34"/>
    <w:rsid w:val="00C16482"/>
    <w:rsid w:val="00C1675F"/>
    <w:rsid w:val="00C204F9"/>
    <w:rsid w:val="00C2165E"/>
    <w:rsid w:val="00C2212D"/>
    <w:rsid w:val="00C2436C"/>
    <w:rsid w:val="00C30037"/>
    <w:rsid w:val="00C31414"/>
    <w:rsid w:val="00C33466"/>
    <w:rsid w:val="00C34B64"/>
    <w:rsid w:val="00C37D7E"/>
    <w:rsid w:val="00C41C5D"/>
    <w:rsid w:val="00C42AC7"/>
    <w:rsid w:val="00C4333C"/>
    <w:rsid w:val="00C45E59"/>
    <w:rsid w:val="00C45F85"/>
    <w:rsid w:val="00C50641"/>
    <w:rsid w:val="00C511AB"/>
    <w:rsid w:val="00C51455"/>
    <w:rsid w:val="00C529A0"/>
    <w:rsid w:val="00C54F8B"/>
    <w:rsid w:val="00C5635C"/>
    <w:rsid w:val="00C610CA"/>
    <w:rsid w:val="00C651E2"/>
    <w:rsid w:val="00C66DC7"/>
    <w:rsid w:val="00C7045D"/>
    <w:rsid w:val="00C70649"/>
    <w:rsid w:val="00C70A9F"/>
    <w:rsid w:val="00C718F9"/>
    <w:rsid w:val="00C73519"/>
    <w:rsid w:val="00C76934"/>
    <w:rsid w:val="00C934C0"/>
    <w:rsid w:val="00C959CF"/>
    <w:rsid w:val="00C9754A"/>
    <w:rsid w:val="00CA17F8"/>
    <w:rsid w:val="00CA21C1"/>
    <w:rsid w:val="00CB0F5C"/>
    <w:rsid w:val="00CB440C"/>
    <w:rsid w:val="00CB4A5B"/>
    <w:rsid w:val="00CB5496"/>
    <w:rsid w:val="00CB6595"/>
    <w:rsid w:val="00CB6AD3"/>
    <w:rsid w:val="00CB74D0"/>
    <w:rsid w:val="00CC09A5"/>
    <w:rsid w:val="00CC34EC"/>
    <w:rsid w:val="00CC414B"/>
    <w:rsid w:val="00CC648A"/>
    <w:rsid w:val="00CD5CA7"/>
    <w:rsid w:val="00CD66EE"/>
    <w:rsid w:val="00CD7E70"/>
    <w:rsid w:val="00CE7B3B"/>
    <w:rsid w:val="00CF125B"/>
    <w:rsid w:val="00CF1470"/>
    <w:rsid w:val="00CF14D7"/>
    <w:rsid w:val="00CF43F8"/>
    <w:rsid w:val="00CF7D49"/>
    <w:rsid w:val="00D01464"/>
    <w:rsid w:val="00D014F5"/>
    <w:rsid w:val="00D022F9"/>
    <w:rsid w:val="00D027C0"/>
    <w:rsid w:val="00D02AD3"/>
    <w:rsid w:val="00D03481"/>
    <w:rsid w:val="00D03E2E"/>
    <w:rsid w:val="00D048D5"/>
    <w:rsid w:val="00D128A8"/>
    <w:rsid w:val="00D13A4E"/>
    <w:rsid w:val="00D1531F"/>
    <w:rsid w:val="00D15EE8"/>
    <w:rsid w:val="00D17F68"/>
    <w:rsid w:val="00D20AA5"/>
    <w:rsid w:val="00D22CB2"/>
    <w:rsid w:val="00D318A8"/>
    <w:rsid w:val="00D36875"/>
    <w:rsid w:val="00D4525B"/>
    <w:rsid w:val="00D46122"/>
    <w:rsid w:val="00D51297"/>
    <w:rsid w:val="00D60C9E"/>
    <w:rsid w:val="00D60D2E"/>
    <w:rsid w:val="00D63101"/>
    <w:rsid w:val="00D71A7B"/>
    <w:rsid w:val="00D71F2A"/>
    <w:rsid w:val="00D72E17"/>
    <w:rsid w:val="00D73436"/>
    <w:rsid w:val="00D7358B"/>
    <w:rsid w:val="00D73B89"/>
    <w:rsid w:val="00D73FE5"/>
    <w:rsid w:val="00D749CC"/>
    <w:rsid w:val="00D749E8"/>
    <w:rsid w:val="00D74CC4"/>
    <w:rsid w:val="00D87158"/>
    <w:rsid w:val="00D90EE2"/>
    <w:rsid w:val="00D91457"/>
    <w:rsid w:val="00D91E9E"/>
    <w:rsid w:val="00D935F7"/>
    <w:rsid w:val="00D95338"/>
    <w:rsid w:val="00D95F43"/>
    <w:rsid w:val="00DA0FA6"/>
    <w:rsid w:val="00DB1773"/>
    <w:rsid w:val="00DB1E36"/>
    <w:rsid w:val="00DB3A73"/>
    <w:rsid w:val="00DB4D2E"/>
    <w:rsid w:val="00DB7017"/>
    <w:rsid w:val="00DC2B97"/>
    <w:rsid w:val="00DC2E74"/>
    <w:rsid w:val="00DC6A15"/>
    <w:rsid w:val="00DC70A5"/>
    <w:rsid w:val="00DD1B51"/>
    <w:rsid w:val="00DD506A"/>
    <w:rsid w:val="00DE0A09"/>
    <w:rsid w:val="00DE413A"/>
    <w:rsid w:val="00DE43B4"/>
    <w:rsid w:val="00DE71BD"/>
    <w:rsid w:val="00DE752C"/>
    <w:rsid w:val="00DF05FB"/>
    <w:rsid w:val="00DF0C5E"/>
    <w:rsid w:val="00DF28AC"/>
    <w:rsid w:val="00DF74A1"/>
    <w:rsid w:val="00E02ED0"/>
    <w:rsid w:val="00E030B7"/>
    <w:rsid w:val="00E0322F"/>
    <w:rsid w:val="00E04ED9"/>
    <w:rsid w:val="00E10AAF"/>
    <w:rsid w:val="00E11D05"/>
    <w:rsid w:val="00E128AD"/>
    <w:rsid w:val="00E2033E"/>
    <w:rsid w:val="00E2280A"/>
    <w:rsid w:val="00E26B10"/>
    <w:rsid w:val="00E27E98"/>
    <w:rsid w:val="00E32CF8"/>
    <w:rsid w:val="00E37F35"/>
    <w:rsid w:val="00E4425A"/>
    <w:rsid w:val="00E45149"/>
    <w:rsid w:val="00E46B21"/>
    <w:rsid w:val="00E51BFB"/>
    <w:rsid w:val="00E55294"/>
    <w:rsid w:val="00E55902"/>
    <w:rsid w:val="00E57074"/>
    <w:rsid w:val="00E62B54"/>
    <w:rsid w:val="00E63936"/>
    <w:rsid w:val="00E646E4"/>
    <w:rsid w:val="00E66735"/>
    <w:rsid w:val="00E66B52"/>
    <w:rsid w:val="00E70AF8"/>
    <w:rsid w:val="00E72539"/>
    <w:rsid w:val="00E877EE"/>
    <w:rsid w:val="00E936A8"/>
    <w:rsid w:val="00E938D7"/>
    <w:rsid w:val="00E94DCA"/>
    <w:rsid w:val="00EA05A5"/>
    <w:rsid w:val="00EA38D5"/>
    <w:rsid w:val="00EA3E1F"/>
    <w:rsid w:val="00EA4039"/>
    <w:rsid w:val="00EB192D"/>
    <w:rsid w:val="00EB2FBA"/>
    <w:rsid w:val="00EB3FA3"/>
    <w:rsid w:val="00EB76E0"/>
    <w:rsid w:val="00EC4674"/>
    <w:rsid w:val="00EC73BF"/>
    <w:rsid w:val="00ED4326"/>
    <w:rsid w:val="00ED4E21"/>
    <w:rsid w:val="00ED5CAB"/>
    <w:rsid w:val="00EE2BFD"/>
    <w:rsid w:val="00EF3847"/>
    <w:rsid w:val="00EF6526"/>
    <w:rsid w:val="00F02067"/>
    <w:rsid w:val="00F03287"/>
    <w:rsid w:val="00F03CFA"/>
    <w:rsid w:val="00F0520E"/>
    <w:rsid w:val="00F14EB9"/>
    <w:rsid w:val="00F154E3"/>
    <w:rsid w:val="00F216C7"/>
    <w:rsid w:val="00F24CB3"/>
    <w:rsid w:val="00F25C76"/>
    <w:rsid w:val="00F26CFD"/>
    <w:rsid w:val="00F303D1"/>
    <w:rsid w:val="00F33D54"/>
    <w:rsid w:val="00F36992"/>
    <w:rsid w:val="00F42205"/>
    <w:rsid w:val="00F431A3"/>
    <w:rsid w:val="00F440CD"/>
    <w:rsid w:val="00F44A0A"/>
    <w:rsid w:val="00F44A8C"/>
    <w:rsid w:val="00F44E22"/>
    <w:rsid w:val="00F46339"/>
    <w:rsid w:val="00F46B0E"/>
    <w:rsid w:val="00F5046F"/>
    <w:rsid w:val="00F52799"/>
    <w:rsid w:val="00F53A51"/>
    <w:rsid w:val="00F57461"/>
    <w:rsid w:val="00F57ADB"/>
    <w:rsid w:val="00F608DF"/>
    <w:rsid w:val="00F65243"/>
    <w:rsid w:val="00F664C7"/>
    <w:rsid w:val="00F66AAF"/>
    <w:rsid w:val="00F7091E"/>
    <w:rsid w:val="00F72B7F"/>
    <w:rsid w:val="00F7355B"/>
    <w:rsid w:val="00F735DE"/>
    <w:rsid w:val="00F73FE8"/>
    <w:rsid w:val="00F745CC"/>
    <w:rsid w:val="00F74D22"/>
    <w:rsid w:val="00F7689D"/>
    <w:rsid w:val="00F8002C"/>
    <w:rsid w:val="00F830B0"/>
    <w:rsid w:val="00F86918"/>
    <w:rsid w:val="00F91566"/>
    <w:rsid w:val="00F93272"/>
    <w:rsid w:val="00F95975"/>
    <w:rsid w:val="00FA29F9"/>
    <w:rsid w:val="00FB450F"/>
    <w:rsid w:val="00FB5349"/>
    <w:rsid w:val="00FB566C"/>
    <w:rsid w:val="00FB7069"/>
    <w:rsid w:val="00FB75D0"/>
    <w:rsid w:val="00FC0F8A"/>
    <w:rsid w:val="00FC227F"/>
    <w:rsid w:val="00FC3D04"/>
    <w:rsid w:val="00FD4391"/>
    <w:rsid w:val="00FD7593"/>
    <w:rsid w:val="00FE248F"/>
    <w:rsid w:val="00FF51CB"/>
    <w:rsid w:val="00FF6A3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4E26E"/>
  <w15:docId w15:val="{D16759B6-7C24-4D94-86A7-777693C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69"/>
    <w:rPr>
      <w:sz w:val="24"/>
      <w:szCs w:val="24"/>
    </w:rPr>
  </w:style>
  <w:style w:type="paragraph" w:styleId="3">
    <w:name w:val="heading 3"/>
    <w:basedOn w:val="a"/>
    <w:qFormat/>
    <w:rsid w:val="00FB53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D6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a3">
    <w:name w:val="Strong"/>
    <w:qFormat/>
    <w:rsid w:val="007835CD"/>
    <w:rPr>
      <w:b/>
      <w:bCs/>
    </w:rPr>
  </w:style>
  <w:style w:type="paragraph" w:styleId="a4">
    <w:name w:val="Normal (Web)"/>
    <w:basedOn w:val="a"/>
    <w:uiPriority w:val="99"/>
    <w:rsid w:val="00FB5349"/>
    <w:pPr>
      <w:spacing w:before="100" w:beforeAutospacing="1" w:after="100" w:afterAutospacing="1"/>
    </w:pPr>
  </w:style>
  <w:style w:type="character" w:styleId="a5">
    <w:name w:val="Hyperlink"/>
    <w:uiPriority w:val="99"/>
    <w:rsid w:val="00FB5349"/>
    <w:rPr>
      <w:color w:val="0000FF"/>
      <w:u w:val="single"/>
    </w:rPr>
  </w:style>
  <w:style w:type="table" w:styleId="a6">
    <w:name w:val="Table Grid"/>
    <w:basedOn w:val="a1"/>
    <w:rsid w:val="000232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665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6562"/>
    <w:rPr>
      <w:sz w:val="24"/>
      <w:szCs w:val="24"/>
    </w:rPr>
  </w:style>
  <w:style w:type="paragraph" w:styleId="a9">
    <w:name w:val="footer"/>
    <w:basedOn w:val="a"/>
    <w:link w:val="aa"/>
    <w:uiPriority w:val="99"/>
    <w:rsid w:val="009665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6562"/>
    <w:rPr>
      <w:sz w:val="24"/>
      <w:szCs w:val="24"/>
    </w:rPr>
  </w:style>
  <w:style w:type="paragraph" w:customStyle="1" w:styleId="StyleZakonu">
    <w:name w:val="StyleZakonu"/>
    <w:basedOn w:val="a"/>
    <w:rsid w:val="0008167E"/>
    <w:pPr>
      <w:spacing w:after="60" w:line="220" w:lineRule="exact"/>
      <w:ind w:firstLine="284"/>
      <w:jc w:val="both"/>
    </w:pPr>
    <w:rPr>
      <w:rFonts w:ascii="Antiqua" w:hAnsi="Antiqua"/>
      <w:sz w:val="20"/>
      <w:szCs w:val="20"/>
      <w:lang w:val="uk-UA"/>
    </w:rPr>
  </w:style>
  <w:style w:type="paragraph" w:customStyle="1" w:styleId="tr1">
    <w:name w:val="tr1"/>
    <w:basedOn w:val="a"/>
    <w:rsid w:val="0008167E"/>
    <w:pPr>
      <w:jc w:val="right"/>
    </w:pPr>
  </w:style>
  <w:style w:type="character" w:customStyle="1" w:styleId="rvts44">
    <w:name w:val="rvts44"/>
    <w:basedOn w:val="a0"/>
    <w:rsid w:val="00532AA5"/>
  </w:style>
  <w:style w:type="character" w:customStyle="1" w:styleId="HTML0">
    <w:name w:val="Стандартный HTML Знак"/>
    <w:link w:val="HTML"/>
    <w:rsid w:val="00D7358B"/>
    <w:rPr>
      <w:rFonts w:ascii="Courier New" w:hAnsi="Courier New" w:cs="Courier New"/>
    </w:rPr>
  </w:style>
  <w:style w:type="character" w:styleId="ab">
    <w:name w:val="page number"/>
    <w:basedOn w:val="a0"/>
    <w:rsid w:val="00D13A4E"/>
  </w:style>
  <w:style w:type="character" w:customStyle="1" w:styleId="longtextshorttext">
    <w:name w:val="long_text short_text"/>
    <w:basedOn w:val="a0"/>
    <w:rsid w:val="00B27656"/>
  </w:style>
  <w:style w:type="character" w:customStyle="1" w:styleId="hps">
    <w:name w:val="hps"/>
    <w:basedOn w:val="a0"/>
    <w:rsid w:val="00B27656"/>
  </w:style>
  <w:style w:type="paragraph" w:styleId="2">
    <w:name w:val="Body Text Indent 2"/>
    <w:basedOn w:val="a"/>
    <w:link w:val="20"/>
    <w:rsid w:val="00B15DC1"/>
    <w:pPr>
      <w:ind w:left="284" w:firstLine="426"/>
      <w:jc w:val="both"/>
    </w:pPr>
    <w:rPr>
      <w:b/>
      <w:kern w:val="2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locked/>
    <w:rsid w:val="00B15DC1"/>
    <w:rPr>
      <w:b/>
      <w:kern w:val="20"/>
      <w:sz w:val="28"/>
      <w:lang w:val="uk-UA" w:eastAsia="ru-RU" w:bidi="ar-SA"/>
    </w:rPr>
  </w:style>
  <w:style w:type="paragraph" w:styleId="ac">
    <w:name w:val="Balloon Text"/>
    <w:basedOn w:val="a"/>
    <w:semiHidden/>
    <w:rsid w:val="005B246D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C959CF"/>
    <w:rPr>
      <w:rFonts w:ascii="Arial" w:hAnsi="Arial"/>
      <w:lang w:bidi="ar-SA"/>
    </w:rPr>
  </w:style>
  <w:style w:type="paragraph" w:styleId="ad">
    <w:name w:val="List Paragraph"/>
    <w:basedOn w:val="a"/>
    <w:uiPriority w:val="34"/>
    <w:qFormat/>
    <w:rsid w:val="009E02A5"/>
    <w:pPr>
      <w:ind w:left="720"/>
      <w:contextualSpacing/>
    </w:pPr>
  </w:style>
  <w:style w:type="character" w:customStyle="1" w:styleId="jlqj4b">
    <w:name w:val="jlqj4b"/>
    <w:basedOn w:val="a0"/>
    <w:rsid w:val="00F7689D"/>
  </w:style>
  <w:style w:type="character" w:customStyle="1" w:styleId="rvts23">
    <w:name w:val="rvts23"/>
    <w:basedOn w:val="a0"/>
    <w:rsid w:val="001F3CDE"/>
    <w:rPr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9367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5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683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6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241">
          <w:marLeft w:val="3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CCCCCC"/>
                    <w:bottom w:val="none" w:sz="0" w:space="0" w:color="auto"/>
                    <w:right w:val="single" w:sz="4" w:space="0" w:color="CCCCCC"/>
                  </w:divBdr>
                  <w:divsChild>
                    <w:div w:id="8027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2328-0361-408B-BA4B-FB960F30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16357</Words>
  <Characters>9325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 МІНЕКОНОМРОЗВИТКУ  УКРАЇНИ</vt:lpstr>
    </vt:vector>
  </TitlesOfParts>
  <Company>MoBIL GROUP</Company>
  <LinksUpToDate>false</LinksUpToDate>
  <CharactersWithSpaces>25631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 МІНЕКОНОМРОЗВИТКУ  УКРАЇНИ</dc:title>
  <dc:subject/>
  <dc:creator>Admin</dc:creator>
  <cp:keywords/>
  <cp:lastModifiedBy>Ivan Chyzhyk</cp:lastModifiedBy>
  <cp:revision>16</cp:revision>
  <cp:lastPrinted>2024-10-15T09:04:00Z</cp:lastPrinted>
  <dcterms:created xsi:type="dcterms:W3CDTF">2024-11-06T09:06:00Z</dcterms:created>
  <dcterms:modified xsi:type="dcterms:W3CDTF">2024-12-25T13:09:00Z</dcterms:modified>
</cp:coreProperties>
</file>