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B65" w:rsidRDefault="00241C9C" w:rsidP="00350254">
      <w:pPr>
        <w:jc w:val="both"/>
        <w:rPr>
          <w:rFonts w:asciiTheme="majorHAnsi" w:hAnsiTheme="majorHAnsi"/>
          <w:b/>
          <w:sz w:val="32"/>
          <w:szCs w:val="32"/>
        </w:rPr>
      </w:pPr>
      <w:r w:rsidRPr="00241C9C">
        <w:rPr>
          <w:rFonts w:asciiTheme="majorHAnsi" w:hAnsiTheme="majorHAnsi"/>
          <w:b/>
          <w:sz w:val="32"/>
          <w:szCs w:val="32"/>
        </w:rPr>
        <w:t>Оцінка метрологічних потреб, які підтримують національні пріоритети</w:t>
      </w:r>
    </w:p>
    <w:p w:rsidR="00241C9C" w:rsidRDefault="00E447B6" w:rsidP="00350254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Мета NMS - це</w:t>
      </w:r>
      <w:r w:rsidR="00241C9C" w:rsidRPr="00241C9C">
        <w:rPr>
          <w:rFonts w:asciiTheme="majorHAnsi" w:hAnsiTheme="majorHAnsi"/>
          <w:b/>
          <w:sz w:val="28"/>
          <w:szCs w:val="28"/>
        </w:rPr>
        <w:t xml:space="preserve"> підтримка вимірювальної діяльності в економіці країни.</w:t>
      </w:r>
      <w:r w:rsidR="00241C9C">
        <w:rPr>
          <w:rFonts w:asciiTheme="majorHAnsi" w:hAnsiTheme="majorHAnsi"/>
          <w:b/>
          <w:sz w:val="28"/>
          <w:szCs w:val="28"/>
        </w:rPr>
        <w:t xml:space="preserve"> </w:t>
      </w:r>
      <w:r w:rsidR="00241C9C" w:rsidRPr="00241C9C">
        <w:rPr>
          <w:rFonts w:asciiTheme="majorHAnsi" w:hAnsiTheme="majorHAnsi"/>
          <w:b/>
          <w:sz w:val="28"/>
          <w:szCs w:val="28"/>
        </w:rPr>
        <w:t xml:space="preserve">Одним із першочергових завдань уряду при створенні своєї </w:t>
      </w:r>
      <w:r w:rsidR="00350254" w:rsidRPr="00241C9C">
        <w:rPr>
          <w:rFonts w:asciiTheme="majorHAnsi" w:hAnsiTheme="majorHAnsi"/>
          <w:b/>
          <w:sz w:val="28"/>
          <w:szCs w:val="28"/>
        </w:rPr>
        <w:t>NMS</w:t>
      </w:r>
      <w:r>
        <w:rPr>
          <w:rFonts w:asciiTheme="majorHAnsi" w:hAnsiTheme="majorHAnsi"/>
          <w:b/>
          <w:sz w:val="28"/>
          <w:szCs w:val="28"/>
        </w:rPr>
        <w:t xml:space="preserve"> - це</w:t>
      </w:r>
      <w:r w:rsidR="00241C9C" w:rsidRPr="00241C9C">
        <w:rPr>
          <w:rFonts w:asciiTheme="majorHAnsi" w:hAnsiTheme="majorHAnsi"/>
          <w:b/>
          <w:sz w:val="28"/>
          <w:szCs w:val="28"/>
        </w:rPr>
        <w:t xml:space="preserve"> розробка національної метрологічної політики.</w:t>
      </w:r>
      <w:r w:rsidR="00350254">
        <w:rPr>
          <w:rFonts w:asciiTheme="majorHAnsi" w:hAnsiTheme="majorHAnsi"/>
          <w:b/>
          <w:sz w:val="28"/>
          <w:szCs w:val="28"/>
        </w:rPr>
        <w:t xml:space="preserve"> </w:t>
      </w:r>
      <w:r w:rsidR="007B624F">
        <w:rPr>
          <w:rFonts w:asciiTheme="majorHAnsi" w:hAnsiTheme="majorHAnsi"/>
          <w:b/>
          <w:sz w:val="28"/>
          <w:szCs w:val="28"/>
        </w:rPr>
        <w:t>Її с</w:t>
      </w:r>
      <w:r w:rsidR="00350254" w:rsidRPr="00350254">
        <w:rPr>
          <w:rFonts w:asciiTheme="majorHAnsi" w:hAnsiTheme="majorHAnsi"/>
          <w:b/>
          <w:sz w:val="28"/>
          <w:szCs w:val="28"/>
        </w:rPr>
        <w:t xml:space="preserve">творення </w:t>
      </w:r>
      <w:r w:rsidR="00350254">
        <w:rPr>
          <w:rFonts w:asciiTheme="majorHAnsi" w:hAnsiTheme="majorHAnsi"/>
          <w:b/>
          <w:sz w:val="28"/>
          <w:szCs w:val="28"/>
        </w:rPr>
        <w:t>починають</w:t>
      </w:r>
      <w:r w:rsidR="00350254" w:rsidRPr="00350254">
        <w:rPr>
          <w:rFonts w:asciiTheme="majorHAnsi" w:hAnsiTheme="majorHAnsi"/>
          <w:b/>
          <w:sz w:val="28"/>
          <w:szCs w:val="28"/>
        </w:rPr>
        <w:t xml:space="preserve"> з оцінки пріоритетів країни та конкретних потреб, оскільки вони стосуються </w:t>
      </w:r>
      <w:r>
        <w:rPr>
          <w:rFonts w:asciiTheme="majorHAnsi" w:hAnsiTheme="majorHAnsi"/>
          <w:b/>
          <w:sz w:val="28"/>
          <w:szCs w:val="28"/>
        </w:rPr>
        <w:t>галузей економіки</w:t>
      </w:r>
      <w:r w:rsidR="00350254" w:rsidRPr="00350254">
        <w:rPr>
          <w:rFonts w:asciiTheme="majorHAnsi" w:hAnsiTheme="majorHAnsi"/>
          <w:b/>
          <w:sz w:val="28"/>
          <w:szCs w:val="28"/>
        </w:rPr>
        <w:t>, технологічної інфраструктури, чисельності нас</w:t>
      </w:r>
      <w:r w:rsidR="001B0992">
        <w:rPr>
          <w:rFonts w:asciiTheme="majorHAnsi" w:hAnsiTheme="majorHAnsi"/>
          <w:b/>
          <w:sz w:val="28"/>
          <w:szCs w:val="28"/>
        </w:rPr>
        <w:t>елення та географії, зіставляючи</w:t>
      </w:r>
      <w:r w:rsidR="00350254">
        <w:rPr>
          <w:rFonts w:asciiTheme="majorHAnsi" w:hAnsiTheme="majorHAnsi"/>
          <w:b/>
          <w:sz w:val="28"/>
          <w:szCs w:val="28"/>
        </w:rPr>
        <w:t xml:space="preserve"> їх </w:t>
      </w:r>
      <w:r w:rsidR="00350254" w:rsidRPr="00350254">
        <w:rPr>
          <w:rFonts w:asciiTheme="majorHAnsi" w:hAnsiTheme="majorHAnsi"/>
          <w:b/>
          <w:sz w:val="28"/>
          <w:szCs w:val="28"/>
        </w:rPr>
        <w:t>із метрологічними потр</w:t>
      </w:r>
      <w:r w:rsidR="001B0992">
        <w:rPr>
          <w:rFonts w:asciiTheme="majorHAnsi" w:hAnsiTheme="majorHAnsi"/>
          <w:b/>
          <w:sz w:val="28"/>
          <w:szCs w:val="28"/>
        </w:rPr>
        <w:t>ебами та наявними метрологічними можливостями</w:t>
      </w:r>
      <w:r w:rsidR="00350254" w:rsidRPr="00350254">
        <w:rPr>
          <w:rFonts w:asciiTheme="majorHAnsi" w:hAnsiTheme="majorHAnsi"/>
          <w:b/>
          <w:sz w:val="28"/>
          <w:szCs w:val="28"/>
        </w:rPr>
        <w:t>, і, нарешті, створення</w:t>
      </w:r>
      <w:r w:rsidR="001B0992">
        <w:rPr>
          <w:rFonts w:asciiTheme="majorHAnsi" w:hAnsiTheme="majorHAnsi"/>
          <w:b/>
          <w:sz w:val="28"/>
          <w:szCs w:val="28"/>
        </w:rPr>
        <w:t>м</w:t>
      </w:r>
      <w:r w:rsidR="00350254" w:rsidRPr="00350254">
        <w:rPr>
          <w:rFonts w:asciiTheme="majorHAnsi" w:hAnsiTheme="majorHAnsi"/>
          <w:b/>
          <w:sz w:val="28"/>
          <w:szCs w:val="28"/>
        </w:rPr>
        <w:t xml:space="preserve"> (або формування</w:t>
      </w:r>
      <w:r w:rsidR="001B0992">
        <w:rPr>
          <w:rFonts w:asciiTheme="majorHAnsi" w:hAnsiTheme="majorHAnsi"/>
          <w:b/>
          <w:sz w:val="28"/>
          <w:szCs w:val="28"/>
        </w:rPr>
        <w:t>м</w:t>
      </w:r>
      <w:r w:rsidR="00350254" w:rsidRPr="00350254">
        <w:rPr>
          <w:rFonts w:asciiTheme="majorHAnsi" w:hAnsiTheme="majorHAnsi"/>
          <w:b/>
          <w:sz w:val="28"/>
          <w:szCs w:val="28"/>
        </w:rPr>
        <w:t>, якщо вона існує) нац</w:t>
      </w:r>
      <w:r w:rsidR="007B624F">
        <w:rPr>
          <w:rFonts w:asciiTheme="majorHAnsi" w:hAnsiTheme="majorHAnsi"/>
          <w:b/>
          <w:sz w:val="28"/>
          <w:szCs w:val="28"/>
        </w:rPr>
        <w:t>іональної метрологічної системи, яка задовільнить ці</w:t>
      </w:r>
      <w:r w:rsidR="00350254" w:rsidRPr="00350254">
        <w:rPr>
          <w:rFonts w:asciiTheme="majorHAnsi" w:hAnsiTheme="majorHAnsi"/>
          <w:b/>
          <w:sz w:val="28"/>
          <w:szCs w:val="28"/>
        </w:rPr>
        <w:t xml:space="preserve"> потреб</w:t>
      </w:r>
      <w:r w:rsidR="007B624F">
        <w:rPr>
          <w:rFonts w:asciiTheme="majorHAnsi" w:hAnsiTheme="majorHAnsi"/>
          <w:b/>
          <w:sz w:val="28"/>
          <w:szCs w:val="28"/>
        </w:rPr>
        <w:t>и</w:t>
      </w:r>
      <w:r w:rsidR="00350254" w:rsidRPr="00350254">
        <w:rPr>
          <w:rFonts w:asciiTheme="majorHAnsi" w:hAnsiTheme="majorHAnsi"/>
          <w:b/>
          <w:sz w:val="28"/>
          <w:szCs w:val="28"/>
        </w:rPr>
        <w:t>.</w:t>
      </w:r>
      <w:r w:rsidR="001B0992">
        <w:rPr>
          <w:rFonts w:asciiTheme="majorHAnsi" w:hAnsiTheme="majorHAnsi"/>
          <w:b/>
          <w:sz w:val="28"/>
          <w:szCs w:val="28"/>
        </w:rPr>
        <w:t xml:space="preserve"> </w:t>
      </w:r>
    </w:p>
    <w:p w:rsidR="001B0992" w:rsidRDefault="001B0992" w:rsidP="00350254">
      <w:pPr>
        <w:jc w:val="both"/>
        <w:rPr>
          <w:rFonts w:asciiTheme="majorHAnsi" w:hAnsiTheme="majorHAnsi"/>
          <w:b/>
          <w:sz w:val="28"/>
          <w:szCs w:val="28"/>
        </w:rPr>
      </w:pPr>
      <w:r w:rsidRPr="001B0992">
        <w:rPr>
          <w:rFonts w:asciiTheme="majorHAnsi" w:hAnsiTheme="majorHAnsi"/>
          <w:b/>
          <w:sz w:val="28"/>
          <w:szCs w:val="28"/>
        </w:rPr>
        <w:t>Оцінка метрологічних потреб, пов'язаних з галузевими пріоритетами</w:t>
      </w:r>
    </w:p>
    <w:p w:rsidR="001B0992" w:rsidRDefault="006F0BF8" w:rsidP="00350254">
      <w:pPr>
        <w:jc w:val="both"/>
        <w:rPr>
          <w:rFonts w:asciiTheme="majorHAnsi" w:hAnsiTheme="majorHAnsi"/>
          <w:sz w:val="28"/>
          <w:szCs w:val="28"/>
        </w:rPr>
      </w:pPr>
      <w:r w:rsidRPr="006F0BF8">
        <w:rPr>
          <w:rFonts w:asciiTheme="majorHAnsi" w:hAnsiTheme="majorHAnsi"/>
          <w:sz w:val="28"/>
          <w:szCs w:val="28"/>
        </w:rPr>
        <w:t>Відправною точкою для формування національної метрологічної політ</w:t>
      </w:r>
      <w:r w:rsidR="00D86C57">
        <w:rPr>
          <w:rFonts w:asciiTheme="majorHAnsi" w:hAnsiTheme="majorHAnsi"/>
          <w:sz w:val="28"/>
          <w:szCs w:val="28"/>
        </w:rPr>
        <w:t xml:space="preserve">ики має бути розуміння того, яка галузь </w:t>
      </w:r>
      <w:r w:rsidR="00D86C57" w:rsidRPr="006F0BF8">
        <w:rPr>
          <w:rFonts w:asciiTheme="majorHAnsi" w:hAnsiTheme="majorHAnsi"/>
          <w:sz w:val="28"/>
          <w:szCs w:val="28"/>
        </w:rPr>
        <w:t>економіки</w:t>
      </w:r>
      <w:r w:rsidR="00D86C57">
        <w:rPr>
          <w:rFonts w:asciiTheme="majorHAnsi" w:hAnsiTheme="majorHAnsi"/>
          <w:sz w:val="28"/>
          <w:szCs w:val="28"/>
        </w:rPr>
        <w:t xml:space="preserve"> є найбільш важливішою</w:t>
      </w:r>
      <w:r w:rsidRPr="006F0BF8">
        <w:rPr>
          <w:rFonts w:asciiTheme="majorHAnsi" w:hAnsiTheme="majorHAnsi"/>
          <w:sz w:val="28"/>
          <w:szCs w:val="28"/>
        </w:rPr>
        <w:t xml:space="preserve"> для країни </w:t>
      </w:r>
      <w:r w:rsidR="00387D87">
        <w:rPr>
          <w:rFonts w:asciiTheme="majorHAnsi" w:hAnsiTheme="majorHAnsi"/>
          <w:sz w:val="28"/>
          <w:szCs w:val="28"/>
        </w:rPr>
        <w:t>зараз</w:t>
      </w:r>
      <w:r w:rsidRPr="006F0BF8">
        <w:rPr>
          <w:rFonts w:asciiTheme="majorHAnsi" w:hAnsiTheme="majorHAnsi"/>
          <w:sz w:val="28"/>
          <w:szCs w:val="28"/>
        </w:rPr>
        <w:t>, так і в майбутньому</w:t>
      </w:r>
      <w:r>
        <w:rPr>
          <w:rFonts w:asciiTheme="majorHAnsi" w:hAnsiTheme="majorHAnsi"/>
          <w:sz w:val="28"/>
          <w:szCs w:val="28"/>
        </w:rPr>
        <w:t xml:space="preserve">. </w:t>
      </w:r>
      <w:r w:rsidR="00926A81" w:rsidRPr="00926A81">
        <w:rPr>
          <w:rFonts w:asciiTheme="majorHAnsi" w:hAnsiTheme="majorHAnsi"/>
          <w:sz w:val="28"/>
          <w:szCs w:val="28"/>
        </w:rPr>
        <w:t xml:space="preserve">Оцінка пріоритетів і конкретних потреб країни дає чітке розуміння контексту, </w:t>
      </w:r>
      <w:r w:rsidR="00A226FF">
        <w:rPr>
          <w:rFonts w:asciiTheme="majorHAnsi" w:hAnsiTheme="majorHAnsi"/>
          <w:sz w:val="28"/>
          <w:szCs w:val="28"/>
        </w:rPr>
        <w:t>на якому необхідно</w:t>
      </w:r>
      <w:r w:rsidR="00926A81" w:rsidRPr="00926A81">
        <w:rPr>
          <w:rFonts w:asciiTheme="majorHAnsi" w:hAnsiTheme="majorHAnsi"/>
          <w:sz w:val="28"/>
          <w:szCs w:val="28"/>
        </w:rPr>
        <w:t xml:space="preserve"> зосередити метрологічну діяльність.</w:t>
      </w:r>
      <w:r w:rsidR="00A226FF">
        <w:rPr>
          <w:rFonts w:asciiTheme="majorHAnsi" w:hAnsiTheme="majorHAnsi"/>
          <w:sz w:val="28"/>
          <w:szCs w:val="28"/>
        </w:rPr>
        <w:t xml:space="preserve"> </w:t>
      </w:r>
      <w:r w:rsidR="005E29E1" w:rsidRPr="005E29E1">
        <w:rPr>
          <w:rFonts w:asciiTheme="majorHAnsi" w:hAnsiTheme="majorHAnsi"/>
          <w:sz w:val="28"/>
          <w:szCs w:val="28"/>
        </w:rPr>
        <w:t>Визначаючи ці пріоритети, уряди можуть взяти до уваги такі фактори:</w:t>
      </w:r>
    </w:p>
    <w:p w:rsidR="005E29E1" w:rsidRDefault="005E29E1" w:rsidP="00BF79BA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BF79BA">
        <w:rPr>
          <w:rFonts w:asciiTheme="majorHAnsi" w:hAnsiTheme="majorHAnsi"/>
          <w:sz w:val="28"/>
          <w:szCs w:val="28"/>
        </w:rPr>
        <w:t xml:space="preserve">Багато </w:t>
      </w:r>
      <w:r w:rsidR="00D86C57" w:rsidRPr="00BF79BA">
        <w:rPr>
          <w:rFonts w:asciiTheme="majorHAnsi" w:hAnsiTheme="majorHAnsi"/>
          <w:sz w:val="28"/>
          <w:szCs w:val="28"/>
        </w:rPr>
        <w:t>галузей економіки</w:t>
      </w:r>
      <w:r w:rsidRPr="00BF79BA">
        <w:rPr>
          <w:rFonts w:asciiTheme="majorHAnsi" w:hAnsiTheme="majorHAnsi"/>
          <w:sz w:val="28"/>
          <w:szCs w:val="28"/>
        </w:rPr>
        <w:t xml:space="preserve"> дуже залежать від метрології щодо їх здатності </w:t>
      </w:r>
      <w:r w:rsidR="00BF79BA" w:rsidRPr="00BF79BA">
        <w:rPr>
          <w:rFonts w:asciiTheme="majorHAnsi" w:hAnsiTheme="majorHAnsi"/>
          <w:sz w:val="28"/>
          <w:szCs w:val="28"/>
        </w:rPr>
        <w:t>визначення</w:t>
      </w:r>
      <w:r w:rsidR="00387D87" w:rsidRPr="00BF79BA">
        <w:rPr>
          <w:rFonts w:asciiTheme="majorHAnsi" w:hAnsiTheme="majorHAnsi"/>
          <w:sz w:val="28"/>
          <w:szCs w:val="28"/>
        </w:rPr>
        <w:t xml:space="preserve"> </w:t>
      </w:r>
      <w:r w:rsidR="00BF79BA" w:rsidRPr="00BF79BA">
        <w:rPr>
          <w:rFonts w:asciiTheme="majorHAnsi" w:hAnsiTheme="majorHAnsi"/>
          <w:sz w:val="28"/>
          <w:szCs w:val="28"/>
        </w:rPr>
        <w:t>кількісті</w:t>
      </w:r>
      <w:r w:rsidRPr="00BF79BA">
        <w:rPr>
          <w:rFonts w:asciiTheme="majorHAnsi" w:hAnsiTheme="majorHAnsi"/>
          <w:sz w:val="28"/>
          <w:szCs w:val="28"/>
        </w:rPr>
        <w:t xml:space="preserve"> </w:t>
      </w:r>
      <w:r w:rsidR="00387D87" w:rsidRPr="00BF79BA">
        <w:rPr>
          <w:rFonts w:asciiTheme="majorHAnsi" w:hAnsiTheme="majorHAnsi"/>
          <w:sz w:val="28"/>
          <w:szCs w:val="28"/>
        </w:rPr>
        <w:t>реалізованого товару</w:t>
      </w:r>
      <w:r w:rsidRPr="00BF79BA">
        <w:rPr>
          <w:rFonts w:asciiTheme="majorHAnsi" w:hAnsiTheme="majorHAnsi"/>
          <w:sz w:val="28"/>
          <w:szCs w:val="28"/>
        </w:rPr>
        <w:t xml:space="preserve">, </w:t>
      </w:r>
      <w:r w:rsidR="00387D87" w:rsidRPr="00BF79BA">
        <w:rPr>
          <w:rFonts w:asciiTheme="majorHAnsi" w:hAnsiTheme="majorHAnsi"/>
          <w:sz w:val="28"/>
          <w:szCs w:val="28"/>
        </w:rPr>
        <w:t>тим самим це</w:t>
      </w:r>
      <w:r w:rsidR="00D86C57" w:rsidRPr="00BF79BA">
        <w:rPr>
          <w:rFonts w:asciiTheme="majorHAnsi" w:hAnsiTheme="majorHAnsi"/>
          <w:sz w:val="28"/>
          <w:szCs w:val="28"/>
        </w:rPr>
        <w:t xml:space="preserve"> дозволяє</w:t>
      </w:r>
      <w:r w:rsidRPr="00BF79BA">
        <w:rPr>
          <w:rFonts w:asciiTheme="majorHAnsi" w:hAnsiTheme="majorHAnsi"/>
          <w:sz w:val="28"/>
          <w:szCs w:val="28"/>
        </w:rPr>
        <w:t xml:space="preserve"> їм конкурувати на експортних ринках.</w:t>
      </w:r>
      <w:r w:rsidR="00387D87" w:rsidRPr="00BF79BA">
        <w:rPr>
          <w:rFonts w:asciiTheme="majorHAnsi" w:hAnsiTheme="majorHAnsi"/>
          <w:sz w:val="28"/>
          <w:szCs w:val="28"/>
        </w:rPr>
        <w:t xml:space="preserve"> Зокрема, сільськогосподарська продукція та видобувна промисловість (наприклад, мінерали чи енергетичні продукти) потребують надійної інфраструктури зважування для визначення кількості.</w:t>
      </w:r>
    </w:p>
    <w:p w:rsidR="00B959E8" w:rsidRDefault="00BF79BA" w:rsidP="00B959E8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BF79BA">
        <w:rPr>
          <w:rFonts w:asciiTheme="majorHAnsi" w:hAnsiTheme="majorHAnsi"/>
          <w:sz w:val="28"/>
          <w:szCs w:val="28"/>
        </w:rPr>
        <w:t>Для конкурентоспроможності промислової продукції, включно з</w:t>
      </w:r>
      <w:r>
        <w:rPr>
          <w:rFonts w:asciiTheme="majorHAnsi" w:hAnsiTheme="majorHAnsi"/>
          <w:sz w:val="28"/>
          <w:szCs w:val="28"/>
        </w:rPr>
        <w:t>і</w:t>
      </w:r>
      <w:r w:rsidRPr="00BF79B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складовими</w:t>
      </w:r>
      <w:r w:rsidRPr="00BF79BA">
        <w:rPr>
          <w:rFonts w:asciiTheme="majorHAnsi" w:hAnsiTheme="majorHAnsi"/>
          <w:sz w:val="28"/>
          <w:szCs w:val="28"/>
        </w:rPr>
        <w:t xml:space="preserve">, які </w:t>
      </w:r>
      <w:r>
        <w:rPr>
          <w:rFonts w:asciiTheme="majorHAnsi" w:hAnsiTheme="majorHAnsi"/>
          <w:sz w:val="28"/>
          <w:szCs w:val="28"/>
        </w:rPr>
        <w:t>будуть експортувати чи імпортувати</w:t>
      </w:r>
      <w:r w:rsidRPr="00BF79BA">
        <w:rPr>
          <w:rFonts w:asciiTheme="majorHAnsi" w:hAnsiTheme="majorHAnsi"/>
          <w:sz w:val="28"/>
          <w:szCs w:val="28"/>
        </w:rPr>
        <w:t>, потрібна промислова метрологія світового рівня.</w:t>
      </w:r>
      <w:r>
        <w:rPr>
          <w:rFonts w:asciiTheme="majorHAnsi" w:hAnsiTheme="majorHAnsi"/>
          <w:sz w:val="28"/>
          <w:szCs w:val="28"/>
        </w:rPr>
        <w:t xml:space="preserve"> </w:t>
      </w:r>
      <w:r w:rsidR="00562469" w:rsidRPr="00562469">
        <w:rPr>
          <w:rFonts w:asciiTheme="majorHAnsi" w:hAnsiTheme="majorHAnsi"/>
          <w:sz w:val="28"/>
          <w:szCs w:val="28"/>
        </w:rPr>
        <w:t xml:space="preserve">Метрологічні потреби для промислового виробництва, ймовірно, </w:t>
      </w:r>
      <w:r w:rsidR="00562469">
        <w:rPr>
          <w:rFonts w:asciiTheme="majorHAnsi" w:hAnsiTheme="majorHAnsi"/>
          <w:sz w:val="28"/>
          <w:szCs w:val="28"/>
        </w:rPr>
        <w:t>є більш</w:t>
      </w:r>
      <w:r w:rsidR="00562469" w:rsidRPr="00562469">
        <w:rPr>
          <w:rFonts w:asciiTheme="majorHAnsi" w:hAnsiTheme="majorHAnsi"/>
          <w:sz w:val="28"/>
          <w:szCs w:val="28"/>
        </w:rPr>
        <w:t xml:space="preserve"> ширшими, ніж просто інф</w:t>
      </w:r>
      <w:r w:rsidR="00562469">
        <w:rPr>
          <w:rFonts w:asciiTheme="majorHAnsi" w:hAnsiTheme="majorHAnsi"/>
          <w:sz w:val="28"/>
          <w:szCs w:val="28"/>
        </w:rPr>
        <w:t>раструктура зважування, і могли б</w:t>
      </w:r>
      <w:r w:rsidR="00562469" w:rsidRPr="00562469">
        <w:rPr>
          <w:rFonts w:asciiTheme="majorHAnsi" w:hAnsiTheme="majorHAnsi"/>
          <w:sz w:val="28"/>
          <w:szCs w:val="28"/>
        </w:rPr>
        <w:t xml:space="preserve"> </w:t>
      </w:r>
      <w:r w:rsidR="00562469">
        <w:rPr>
          <w:rFonts w:asciiTheme="majorHAnsi" w:hAnsiTheme="majorHAnsi"/>
          <w:sz w:val="28"/>
          <w:szCs w:val="28"/>
        </w:rPr>
        <w:t xml:space="preserve">містити </w:t>
      </w:r>
      <w:r w:rsidR="00562469" w:rsidRPr="00562469">
        <w:rPr>
          <w:rFonts w:asciiTheme="majorHAnsi" w:hAnsiTheme="majorHAnsi"/>
          <w:sz w:val="28"/>
          <w:szCs w:val="28"/>
        </w:rPr>
        <w:t>метрологію довжини, температу</w:t>
      </w:r>
      <w:r w:rsidR="00B959E8">
        <w:rPr>
          <w:rFonts w:asciiTheme="majorHAnsi" w:hAnsiTheme="majorHAnsi"/>
          <w:sz w:val="28"/>
          <w:szCs w:val="28"/>
        </w:rPr>
        <w:t xml:space="preserve">ри та тиску, а також </w:t>
      </w:r>
      <w:r w:rsidR="00562469" w:rsidRPr="00562469">
        <w:rPr>
          <w:rFonts w:asciiTheme="majorHAnsi" w:hAnsiTheme="majorHAnsi"/>
          <w:sz w:val="28"/>
          <w:szCs w:val="28"/>
        </w:rPr>
        <w:t>хімічну метрологію</w:t>
      </w:r>
      <w:r w:rsidR="00B959E8">
        <w:rPr>
          <w:rFonts w:asciiTheme="majorHAnsi" w:hAnsiTheme="majorHAnsi"/>
          <w:sz w:val="28"/>
          <w:szCs w:val="28"/>
        </w:rPr>
        <w:t xml:space="preserve">. </w:t>
      </w:r>
      <w:r w:rsidR="00B959E8" w:rsidRPr="00B959E8">
        <w:rPr>
          <w:rFonts w:asciiTheme="majorHAnsi" w:hAnsiTheme="majorHAnsi"/>
          <w:sz w:val="28"/>
          <w:szCs w:val="28"/>
        </w:rPr>
        <w:t>Високоякісні напівпровідникові компоненти потребують точної метрології розмірів.</w:t>
      </w:r>
    </w:p>
    <w:p w:rsidR="00B959E8" w:rsidRDefault="00B959E8" w:rsidP="00B959E8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B959E8">
        <w:rPr>
          <w:rFonts w:asciiTheme="majorHAnsi" w:hAnsiTheme="majorHAnsi"/>
          <w:sz w:val="28"/>
          <w:szCs w:val="28"/>
        </w:rPr>
        <w:t>Якщо т</w:t>
      </w:r>
      <w:r w:rsidR="006F553E">
        <w:rPr>
          <w:rFonts w:asciiTheme="majorHAnsi" w:hAnsiTheme="majorHAnsi"/>
          <w:sz w:val="28"/>
          <w:szCs w:val="28"/>
        </w:rPr>
        <w:t>овари</w:t>
      </w:r>
      <w:r w:rsidR="006F553E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</w:t>
      </w:r>
      <w:r w:rsidRPr="00B959E8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фасують за масо</w:t>
      </w:r>
      <w:r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ю та об’ємом у готову упаковку</w:t>
      </w:r>
      <w:r w:rsidR="006F553E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</w:t>
      </w:r>
      <w:r w:rsidRPr="00B959E8">
        <w:rPr>
          <w:rFonts w:asciiTheme="majorHAnsi" w:hAnsiTheme="majorHAnsi"/>
          <w:sz w:val="28"/>
          <w:szCs w:val="28"/>
        </w:rPr>
        <w:t xml:space="preserve">перед експортом, </w:t>
      </w:r>
      <w:r w:rsidR="006F553E">
        <w:rPr>
          <w:rFonts w:asciiTheme="majorHAnsi" w:hAnsiTheme="majorHAnsi"/>
          <w:sz w:val="28"/>
          <w:szCs w:val="28"/>
        </w:rPr>
        <w:t>то</w:t>
      </w:r>
      <w:r w:rsidRPr="00B959E8">
        <w:rPr>
          <w:rFonts w:asciiTheme="majorHAnsi" w:hAnsiTheme="majorHAnsi"/>
          <w:sz w:val="28"/>
          <w:szCs w:val="28"/>
        </w:rPr>
        <w:t xml:space="preserve"> </w:t>
      </w:r>
      <w:r w:rsidR="006F553E" w:rsidRPr="00B959E8">
        <w:rPr>
          <w:rFonts w:asciiTheme="majorHAnsi" w:hAnsiTheme="majorHAnsi"/>
          <w:sz w:val="28"/>
          <w:szCs w:val="28"/>
        </w:rPr>
        <w:t>потрібна нормативно - правова база</w:t>
      </w:r>
      <w:r w:rsidR="006F553E" w:rsidRPr="00B959E8">
        <w:rPr>
          <w:rFonts w:asciiTheme="majorHAnsi" w:hAnsiTheme="majorHAnsi"/>
          <w:sz w:val="28"/>
          <w:szCs w:val="28"/>
        </w:rPr>
        <w:t xml:space="preserve"> </w:t>
      </w:r>
      <w:r w:rsidR="006F553E" w:rsidRPr="00B959E8">
        <w:rPr>
          <w:rFonts w:asciiTheme="majorHAnsi" w:hAnsiTheme="majorHAnsi"/>
          <w:sz w:val="28"/>
          <w:szCs w:val="28"/>
        </w:rPr>
        <w:t>для перевірки кількості вмісту відповідно до міжнародних стандартів</w:t>
      </w:r>
      <w:r w:rsidRPr="00B959E8">
        <w:rPr>
          <w:rFonts w:asciiTheme="majorHAnsi" w:hAnsiTheme="majorHAnsi"/>
          <w:sz w:val="28"/>
          <w:szCs w:val="28"/>
        </w:rPr>
        <w:t>.</w:t>
      </w:r>
    </w:p>
    <w:p w:rsidR="00D869EC" w:rsidRDefault="00D869EC" w:rsidP="00D869EC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</w:t>
      </w:r>
      <w:r w:rsidRPr="009A6909">
        <w:rPr>
          <w:rFonts w:asciiTheme="majorHAnsi" w:hAnsiTheme="majorHAnsi"/>
          <w:sz w:val="28"/>
          <w:szCs w:val="28"/>
        </w:rPr>
        <w:t xml:space="preserve">асто </w:t>
      </w:r>
      <w:r>
        <w:rPr>
          <w:rFonts w:asciiTheme="majorHAnsi" w:hAnsiTheme="majorHAnsi"/>
          <w:sz w:val="28"/>
          <w:szCs w:val="28"/>
        </w:rPr>
        <w:t>галузі безпеки</w:t>
      </w:r>
      <w:r w:rsidR="009A6909" w:rsidRPr="009A6909">
        <w:rPr>
          <w:rFonts w:asciiTheme="majorHAnsi" w:hAnsiTheme="majorHAnsi"/>
          <w:sz w:val="28"/>
          <w:szCs w:val="28"/>
        </w:rPr>
        <w:t>, навколишнього середовища та охорони здоров'я потребують радіаційної метрології</w:t>
      </w:r>
      <w:r>
        <w:rPr>
          <w:rFonts w:asciiTheme="majorHAnsi" w:hAnsiTheme="majorHAnsi"/>
          <w:sz w:val="28"/>
          <w:szCs w:val="28"/>
        </w:rPr>
        <w:t xml:space="preserve"> </w:t>
      </w:r>
      <w:r w:rsidR="009A6909" w:rsidRPr="009A6909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додатково</w:t>
      </w:r>
      <w:r w:rsidRPr="009A6909">
        <w:rPr>
          <w:rFonts w:asciiTheme="majorHAnsi" w:hAnsiTheme="majorHAnsi"/>
          <w:sz w:val="28"/>
          <w:szCs w:val="28"/>
        </w:rPr>
        <w:t xml:space="preserve"> </w:t>
      </w:r>
      <w:r w:rsidR="009A6909" w:rsidRPr="009A6909">
        <w:rPr>
          <w:rFonts w:asciiTheme="majorHAnsi" w:hAnsiTheme="majorHAnsi"/>
          <w:sz w:val="28"/>
          <w:szCs w:val="28"/>
        </w:rPr>
        <w:t>до більш традиційної фізичної та хімічної метрології.</w:t>
      </w:r>
    </w:p>
    <w:p w:rsidR="00D869EC" w:rsidRDefault="00EB50F6" w:rsidP="00D869EC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</w:t>
      </w:r>
      <w:r w:rsidRPr="00D869EC">
        <w:rPr>
          <w:rFonts w:asciiTheme="majorHAnsi" w:hAnsiTheme="majorHAnsi"/>
          <w:sz w:val="28"/>
          <w:szCs w:val="28"/>
        </w:rPr>
        <w:t>асто</w:t>
      </w:r>
      <w:r w:rsidRPr="00D869EC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х</w:t>
      </w:r>
      <w:r w:rsidR="00D869EC" w:rsidRPr="00D869EC">
        <w:rPr>
          <w:rFonts w:asciiTheme="majorHAnsi" w:hAnsiTheme="majorHAnsi"/>
          <w:sz w:val="28"/>
          <w:szCs w:val="28"/>
        </w:rPr>
        <w:t xml:space="preserve">арчові та сільськогосподарські </w:t>
      </w:r>
      <w:r>
        <w:rPr>
          <w:rFonts w:asciiTheme="majorHAnsi" w:hAnsiTheme="majorHAnsi"/>
          <w:sz w:val="28"/>
          <w:szCs w:val="28"/>
        </w:rPr>
        <w:t>товари</w:t>
      </w:r>
      <w:r w:rsidR="00D869EC" w:rsidRPr="00D869EC">
        <w:rPr>
          <w:rFonts w:asciiTheme="majorHAnsi" w:hAnsiTheme="majorHAnsi"/>
          <w:sz w:val="28"/>
          <w:szCs w:val="28"/>
        </w:rPr>
        <w:t xml:space="preserve"> зобов’язані відповідати високим вимогам якості </w:t>
      </w:r>
      <w:r w:rsidR="007B624F">
        <w:rPr>
          <w:rFonts w:asciiTheme="majorHAnsi" w:hAnsiTheme="majorHAnsi"/>
          <w:sz w:val="28"/>
          <w:szCs w:val="28"/>
        </w:rPr>
        <w:t>(щоб визначити цінність, безпечність</w:t>
      </w:r>
      <w:r w:rsidR="00D869EC" w:rsidRPr="00D869EC">
        <w:rPr>
          <w:rFonts w:asciiTheme="majorHAnsi" w:hAnsiTheme="majorHAnsi"/>
          <w:sz w:val="28"/>
          <w:szCs w:val="28"/>
        </w:rPr>
        <w:t xml:space="preserve"> чи поживність) на експортних ринках.</w:t>
      </w:r>
    </w:p>
    <w:p w:rsidR="00EB50F6" w:rsidRDefault="00EB50F6" w:rsidP="00EB50F6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Усвідомлення важливості </w:t>
      </w:r>
      <w:r w:rsidRPr="00EB50F6">
        <w:rPr>
          <w:rFonts w:asciiTheme="majorHAnsi" w:hAnsiTheme="majorHAnsi"/>
          <w:sz w:val="28"/>
          <w:szCs w:val="28"/>
        </w:rPr>
        <w:t>захист</w:t>
      </w:r>
      <w:r>
        <w:rPr>
          <w:rFonts w:asciiTheme="majorHAnsi" w:hAnsiTheme="majorHAnsi"/>
          <w:sz w:val="28"/>
          <w:szCs w:val="28"/>
        </w:rPr>
        <w:t>у прав</w:t>
      </w:r>
      <w:r w:rsidR="007B624F">
        <w:rPr>
          <w:rFonts w:asciiTheme="majorHAnsi" w:hAnsiTheme="majorHAnsi"/>
          <w:sz w:val="28"/>
          <w:szCs w:val="28"/>
        </w:rPr>
        <w:t xml:space="preserve"> споживачів може</w:t>
      </w:r>
      <w:r w:rsidRPr="00EB50F6">
        <w:rPr>
          <w:rFonts w:asciiTheme="majorHAnsi" w:hAnsiTheme="majorHAnsi"/>
          <w:sz w:val="28"/>
          <w:szCs w:val="28"/>
        </w:rPr>
        <w:t xml:space="preserve"> бути </w:t>
      </w:r>
      <w:r>
        <w:rPr>
          <w:rFonts w:asciiTheme="majorHAnsi" w:hAnsiTheme="majorHAnsi"/>
          <w:sz w:val="28"/>
          <w:szCs w:val="28"/>
        </w:rPr>
        <w:t xml:space="preserve">корисними </w:t>
      </w:r>
      <w:r w:rsidRPr="00EB50F6">
        <w:rPr>
          <w:rFonts w:asciiTheme="majorHAnsi" w:hAnsiTheme="majorHAnsi"/>
          <w:sz w:val="28"/>
          <w:szCs w:val="28"/>
        </w:rPr>
        <w:t>для індустрії туризму.</w:t>
      </w:r>
    </w:p>
    <w:p w:rsidR="00EB50F6" w:rsidRDefault="00EB50F6" w:rsidP="00EB50F6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Регуляторна галузь</w:t>
      </w:r>
      <w:r w:rsidRPr="00EB50F6">
        <w:rPr>
          <w:rFonts w:asciiTheme="majorHAnsi" w:hAnsiTheme="majorHAnsi"/>
          <w:sz w:val="28"/>
          <w:szCs w:val="28"/>
        </w:rPr>
        <w:t xml:space="preserve"> країни, ймовірно, потребуватиме метрологічної підтримки (безпека, здоров’я, навколишнє середовище, захист</w:t>
      </w:r>
      <w:r>
        <w:rPr>
          <w:rFonts w:asciiTheme="majorHAnsi" w:hAnsiTheme="majorHAnsi"/>
          <w:sz w:val="28"/>
          <w:szCs w:val="28"/>
        </w:rPr>
        <w:t xml:space="preserve"> прав</w:t>
      </w:r>
      <w:r w:rsidRPr="00EB50F6">
        <w:rPr>
          <w:rFonts w:asciiTheme="majorHAnsi" w:hAnsiTheme="majorHAnsi"/>
          <w:sz w:val="28"/>
          <w:szCs w:val="28"/>
        </w:rPr>
        <w:t xml:space="preserve"> споживачів тощо).</w:t>
      </w:r>
    </w:p>
    <w:p w:rsidR="00EB50F6" w:rsidRPr="002169A3" w:rsidRDefault="007B624F" w:rsidP="00EB50F6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Зіставлення</w:t>
      </w:r>
      <w:r w:rsidR="000A7742" w:rsidRPr="002169A3">
        <w:rPr>
          <w:rFonts w:asciiTheme="majorHAnsi" w:hAnsiTheme="majorHAnsi"/>
          <w:b/>
          <w:sz w:val="28"/>
          <w:szCs w:val="28"/>
        </w:rPr>
        <w:t xml:space="preserve"> пріоритетних </w:t>
      </w:r>
      <w:r w:rsidR="002169A3">
        <w:rPr>
          <w:rFonts w:asciiTheme="majorHAnsi" w:hAnsiTheme="majorHAnsi"/>
          <w:b/>
          <w:sz w:val="28"/>
          <w:szCs w:val="28"/>
        </w:rPr>
        <w:t>галузей</w:t>
      </w:r>
      <w:r w:rsidR="000A7742" w:rsidRPr="002169A3">
        <w:rPr>
          <w:rFonts w:asciiTheme="majorHAnsi" w:hAnsiTheme="majorHAnsi"/>
          <w:b/>
          <w:sz w:val="28"/>
          <w:szCs w:val="28"/>
        </w:rPr>
        <w:t xml:space="preserve"> у порівнянні з існуючою національною метрологічною системою</w:t>
      </w:r>
    </w:p>
    <w:p w:rsidR="000A7742" w:rsidRDefault="000A7742" w:rsidP="00EB50F6">
      <w:pPr>
        <w:jc w:val="both"/>
        <w:rPr>
          <w:rFonts w:asciiTheme="majorHAnsi" w:hAnsiTheme="majorHAnsi"/>
          <w:sz w:val="28"/>
          <w:szCs w:val="28"/>
        </w:rPr>
      </w:pPr>
      <w:r w:rsidRPr="000A7742">
        <w:rPr>
          <w:rFonts w:asciiTheme="majorHAnsi" w:hAnsiTheme="majorHAnsi"/>
          <w:sz w:val="28"/>
          <w:szCs w:val="28"/>
        </w:rPr>
        <w:t xml:space="preserve">Різні сфери метрології </w:t>
      </w:r>
      <w:r w:rsidR="002169A3">
        <w:rPr>
          <w:rFonts w:asciiTheme="majorHAnsi" w:hAnsiTheme="majorHAnsi"/>
          <w:sz w:val="28"/>
          <w:szCs w:val="28"/>
        </w:rPr>
        <w:t>відповідають різним галузям</w:t>
      </w:r>
      <w:r w:rsidRPr="000A7742">
        <w:rPr>
          <w:rFonts w:asciiTheme="majorHAnsi" w:hAnsiTheme="majorHAnsi"/>
          <w:sz w:val="28"/>
          <w:szCs w:val="28"/>
        </w:rPr>
        <w:t xml:space="preserve"> п</w:t>
      </w:r>
      <w:r w:rsidR="002169A3">
        <w:rPr>
          <w:rFonts w:asciiTheme="majorHAnsi" w:hAnsiTheme="majorHAnsi"/>
          <w:sz w:val="28"/>
          <w:szCs w:val="28"/>
        </w:rPr>
        <w:t>ромисловості, торгівлі, науковим дослідженням та інноваціям</w:t>
      </w:r>
      <w:r w:rsidRPr="000A7742">
        <w:rPr>
          <w:rFonts w:asciiTheme="majorHAnsi" w:hAnsiTheme="majorHAnsi"/>
          <w:sz w:val="28"/>
          <w:szCs w:val="28"/>
        </w:rPr>
        <w:t>.</w:t>
      </w:r>
      <w:r w:rsidR="002169A3">
        <w:rPr>
          <w:rFonts w:asciiTheme="majorHAnsi" w:hAnsiTheme="majorHAnsi"/>
          <w:sz w:val="28"/>
          <w:szCs w:val="28"/>
        </w:rPr>
        <w:t xml:space="preserve"> </w:t>
      </w:r>
      <w:r w:rsidR="002169A3" w:rsidRPr="002169A3">
        <w:rPr>
          <w:rFonts w:asciiTheme="majorHAnsi" w:hAnsiTheme="majorHAnsi"/>
          <w:sz w:val="28"/>
          <w:szCs w:val="28"/>
        </w:rPr>
        <w:t xml:space="preserve">Навіть </w:t>
      </w:r>
      <w:r w:rsidR="002169A3">
        <w:rPr>
          <w:rFonts w:asciiTheme="majorHAnsi" w:hAnsiTheme="majorHAnsi"/>
          <w:sz w:val="28"/>
          <w:szCs w:val="28"/>
        </w:rPr>
        <w:t>потужні економіки не можуть</w:t>
      </w:r>
      <w:r w:rsidR="002169A3" w:rsidRPr="002169A3">
        <w:rPr>
          <w:rFonts w:asciiTheme="majorHAnsi" w:hAnsiTheme="majorHAnsi"/>
          <w:sz w:val="28"/>
          <w:szCs w:val="28"/>
        </w:rPr>
        <w:t xml:space="preserve"> задовольнити всі можливі потреби, тому необхідно встановити пріоритети та зробити вибір.</w:t>
      </w:r>
      <w:r w:rsidR="002169A3">
        <w:rPr>
          <w:rFonts w:asciiTheme="majorHAnsi" w:hAnsiTheme="majorHAnsi"/>
          <w:sz w:val="28"/>
          <w:szCs w:val="28"/>
        </w:rPr>
        <w:t xml:space="preserve"> </w:t>
      </w:r>
      <w:r w:rsidR="008F1334" w:rsidRPr="008F1334">
        <w:rPr>
          <w:rFonts w:asciiTheme="majorHAnsi" w:hAnsiTheme="majorHAnsi"/>
          <w:sz w:val="28"/>
          <w:szCs w:val="28"/>
        </w:rPr>
        <w:t xml:space="preserve">Після визначення пріоритетних </w:t>
      </w:r>
      <w:r w:rsidR="008F1334">
        <w:rPr>
          <w:rFonts w:asciiTheme="majorHAnsi" w:hAnsiTheme="majorHAnsi"/>
          <w:sz w:val="28"/>
          <w:szCs w:val="28"/>
        </w:rPr>
        <w:t>галузей,</w:t>
      </w:r>
      <w:r w:rsidR="008F1334" w:rsidRPr="008F1334">
        <w:rPr>
          <w:rFonts w:asciiTheme="majorHAnsi" w:hAnsiTheme="majorHAnsi"/>
          <w:sz w:val="28"/>
          <w:szCs w:val="28"/>
        </w:rPr>
        <w:t xml:space="preserve"> оцінка повинна зосередитися на </w:t>
      </w:r>
      <w:r w:rsidR="008F1334">
        <w:rPr>
          <w:rFonts w:asciiTheme="majorHAnsi" w:hAnsiTheme="majorHAnsi"/>
          <w:sz w:val="28"/>
          <w:szCs w:val="28"/>
        </w:rPr>
        <w:t xml:space="preserve">тих </w:t>
      </w:r>
      <w:r w:rsidR="008F1334" w:rsidRPr="008F1334">
        <w:rPr>
          <w:rFonts w:asciiTheme="majorHAnsi" w:hAnsiTheme="majorHAnsi"/>
          <w:sz w:val="28"/>
          <w:szCs w:val="28"/>
        </w:rPr>
        <w:t>частинах національної інфраструктури якості, я</w:t>
      </w:r>
      <w:r w:rsidR="008F1334">
        <w:rPr>
          <w:rFonts w:asciiTheme="majorHAnsi" w:hAnsiTheme="majorHAnsi"/>
          <w:sz w:val="28"/>
          <w:szCs w:val="28"/>
        </w:rPr>
        <w:t xml:space="preserve">кі є найбільш важливими для </w:t>
      </w:r>
      <w:r w:rsidR="004B79DA">
        <w:rPr>
          <w:rFonts w:asciiTheme="majorHAnsi" w:hAnsiTheme="majorHAnsi"/>
          <w:sz w:val="28"/>
          <w:szCs w:val="28"/>
        </w:rPr>
        <w:t>них</w:t>
      </w:r>
      <w:r w:rsidR="008F1334" w:rsidRPr="008F1334">
        <w:rPr>
          <w:rFonts w:asciiTheme="majorHAnsi" w:hAnsiTheme="majorHAnsi"/>
          <w:sz w:val="28"/>
          <w:szCs w:val="28"/>
        </w:rPr>
        <w:t>.</w:t>
      </w:r>
      <w:r w:rsidR="004B79DA">
        <w:rPr>
          <w:rFonts w:asciiTheme="majorHAnsi" w:hAnsiTheme="majorHAnsi"/>
          <w:sz w:val="28"/>
          <w:szCs w:val="28"/>
        </w:rPr>
        <w:t xml:space="preserve"> </w:t>
      </w:r>
      <w:r w:rsidR="004B79DA" w:rsidRPr="004B79DA">
        <w:rPr>
          <w:rFonts w:asciiTheme="majorHAnsi" w:hAnsiTheme="majorHAnsi"/>
          <w:sz w:val="28"/>
          <w:szCs w:val="28"/>
        </w:rPr>
        <w:t>Це вимагає перевірки наявності міжнародно гармонізованих доку</w:t>
      </w:r>
      <w:r w:rsidR="004B79DA">
        <w:rPr>
          <w:rFonts w:asciiTheme="majorHAnsi" w:hAnsiTheme="majorHAnsi"/>
          <w:sz w:val="28"/>
          <w:szCs w:val="28"/>
        </w:rPr>
        <w:t>ментальних стандартів (включно з</w:t>
      </w:r>
      <w:r w:rsidR="004B79DA" w:rsidRPr="004B79DA">
        <w:rPr>
          <w:rFonts w:asciiTheme="majorHAnsi" w:hAnsiTheme="majorHAnsi"/>
          <w:sz w:val="28"/>
          <w:szCs w:val="28"/>
        </w:rPr>
        <w:t xml:space="preserve"> обов’язк</w:t>
      </w:r>
      <w:r w:rsidR="004B79DA">
        <w:rPr>
          <w:rFonts w:asciiTheme="majorHAnsi" w:hAnsiTheme="majorHAnsi"/>
          <w:sz w:val="28"/>
          <w:szCs w:val="28"/>
        </w:rPr>
        <w:t>овими стандартами</w:t>
      </w:r>
      <w:r w:rsidR="004B79DA" w:rsidRPr="004B79DA">
        <w:rPr>
          <w:rFonts w:asciiTheme="majorHAnsi" w:hAnsiTheme="majorHAnsi"/>
          <w:sz w:val="28"/>
          <w:szCs w:val="28"/>
        </w:rPr>
        <w:t xml:space="preserve"> у формі регламентів), а також наявності акредитованих калібрувальних лабораторій та органів з оцінки відповідності, пов’язаних з ILAC, а також наявності національних </w:t>
      </w:r>
      <w:r w:rsidR="004B79DA">
        <w:rPr>
          <w:rFonts w:asciiTheme="majorHAnsi" w:hAnsiTheme="majorHAnsi"/>
          <w:sz w:val="28"/>
          <w:szCs w:val="28"/>
        </w:rPr>
        <w:t>інституцій</w:t>
      </w:r>
      <w:r w:rsidR="004B79DA" w:rsidRPr="004B79DA">
        <w:rPr>
          <w:rFonts w:asciiTheme="majorHAnsi" w:hAnsiTheme="majorHAnsi"/>
          <w:sz w:val="28"/>
          <w:szCs w:val="28"/>
        </w:rPr>
        <w:t xml:space="preserve"> (вони можуть бу</w:t>
      </w:r>
      <w:r w:rsidR="004B79DA">
        <w:rPr>
          <w:rFonts w:asciiTheme="majorHAnsi" w:hAnsiTheme="majorHAnsi"/>
          <w:sz w:val="28"/>
          <w:szCs w:val="28"/>
        </w:rPr>
        <w:t>ти як державними, так і приватними</w:t>
      </w:r>
      <w:r w:rsidR="004B79DA" w:rsidRPr="004B79DA">
        <w:rPr>
          <w:rFonts w:asciiTheme="majorHAnsi" w:hAnsiTheme="majorHAnsi"/>
          <w:sz w:val="28"/>
          <w:szCs w:val="28"/>
        </w:rPr>
        <w:t>), які здійснюють метрологічну діяльність.</w:t>
      </w:r>
      <w:r w:rsidR="007B743C">
        <w:rPr>
          <w:rFonts w:asciiTheme="majorHAnsi" w:hAnsiTheme="majorHAnsi"/>
          <w:sz w:val="28"/>
          <w:szCs w:val="28"/>
        </w:rPr>
        <w:t xml:space="preserve"> </w:t>
      </w:r>
    </w:p>
    <w:p w:rsidR="007B743C" w:rsidRDefault="004C609F" w:rsidP="00EB50F6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Рекомендують</w:t>
      </w:r>
      <w:r w:rsidR="007B743C">
        <w:rPr>
          <w:rFonts w:asciiTheme="majorHAnsi" w:hAnsiTheme="majorHAnsi"/>
          <w:sz w:val="28"/>
          <w:szCs w:val="28"/>
        </w:rPr>
        <w:t>, щоб оцінка містила</w:t>
      </w:r>
      <w:r w:rsidR="007B743C" w:rsidRPr="007B743C">
        <w:rPr>
          <w:rFonts w:asciiTheme="majorHAnsi" w:hAnsiTheme="majorHAnsi"/>
          <w:sz w:val="28"/>
          <w:szCs w:val="28"/>
        </w:rPr>
        <w:t>:</w:t>
      </w:r>
    </w:p>
    <w:p w:rsidR="004C609F" w:rsidRDefault="004C609F" w:rsidP="00C80842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C80842">
        <w:rPr>
          <w:rFonts w:asciiTheme="majorHAnsi" w:hAnsiTheme="majorHAnsi"/>
          <w:sz w:val="28"/>
          <w:szCs w:val="28"/>
        </w:rPr>
        <w:t xml:space="preserve">Визначення того, які вимірювання </w:t>
      </w:r>
      <w:r w:rsidR="007B624F">
        <w:rPr>
          <w:rFonts w:asciiTheme="majorHAnsi" w:hAnsiTheme="majorHAnsi"/>
          <w:sz w:val="28"/>
          <w:szCs w:val="28"/>
        </w:rPr>
        <w:t>в основному</w:t>
      </w:r>
      <w:r w:rsidR="00C80842" w:rsidRPr="00C80842">
        <w:rPr>
          <w:rFonts w:asciiTheme="majorHAnsi" w:hAnsiTheme="majorHAnsi"/>
          <w:sz w:val="28"/>
          <w:szCs w:val="28"/>
        </w:rPr>
        <w:t xml:space="preserve"> відповідають законодавчо регульованій метрології, а які - науковій та промисловій</w:t>
      </w:r>
      <w:r w:rsidRPr="00C80842">
        <w:rPr>
          <w:rFonts w:asciiTheme="majorHAnsi" w:hAnsiTheme="majorHAnsi"/>
          <w:sz w:val="28"/>
          <w:szCs w:val="28"/>
        </w:rPr>
        <w:t>.</w:t>
      </w:r>
    </w:p>
    <w:p w:rsidR="00C80842" w:rsidRDefault="00C80842" w:rsidP="00C80842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C80842">
        <w:rPr>
          <w:rFonts w:asciiTheme="majorHAnsi" w:hAnsiTheme="majorHAnsi"/>
          <w:sz w:val="28"/>
          <w:szCs w:val="28"/>
        </w:rPr>
        <w:t>Подальша багаторівнева оцінка потреб у метрологічній діяльності (які метрологічні послуги потрібні, рівень вимірювання, необхідний діапазон вимірювання та невизначеність вимірювання).</w:t>
      </w:r>
    </w:p>
    <w:p w:rsidR="00C80842" w:rsidRDefault="00C80842" w:rsidP="00C80842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C80842">
        <w:rPr>
          <w:rFonts w:asciiTheme="majorHAnsi" w:hAnsiTheme="majorHAnsi"/>
          <w:sz w:val="28"/>
          <w:szCs w:val="28"/>
        </w:rPr>
        <w:t xml:space="preserve">Оцінка </w:t>
      </w:r>
      <w:r>
        <w:rPr>
          <w:rFonts w:asciiTheme="majorHAnsi" w:hAnsiTheme="majorHAnsi"/>
          <w:sz w:val="28"/>
          <w:szCs w:val="28"/>
        </w:rPr>
        <w:t>існуючих</w:t>
      </w:r>
      <w:r w:rsidRPr="00C80842">
        <w:rPr>
          <w:rFonts w:asciiTheme="majorHAnsi" w:hAnsiTheme="majorHAnsi"/>
          <w:sz w:val="28"/>
          <w:szCs w:val="28"/>
        </w:rPr>
        <w:t xml:space="preserve"> національних </w:t>
      </w:r>
      <w:r>
        <w:rPr>
          <w:rFonts w:asciiTheme="majorHAnsi" w:hAnsiTheme="majorHAnsi"/>
          <w:sz w:val="28"/>
          <w:szCs w:val="28"/>
        </w:rPr>
        <w:t xml:space="preserve">вимірювальних </w:t>
      </w:r>
      <w:r w:rsidRPr="00C80842">
        <w:rPr>
          <w:rFonts w:asciiTheme="majorHAnsi" w:hAnsiTheme="majorHAnsi"/>
          <w:sz w:val="28"/>
          <w:szCs w:val="28"/>
        </w:rPr>
        <w:t>можливостей</w:t>
      </w:r>
      <w:r>
        <w:rPr>
          <w:rFonts w:asciiTheme="majorHAnsi" w:hAnsiTheme="majorHAnsi"/>
          <w:sz w:val="28"/>
          <w:szCs w:val="28"/>
        </w:rPr>
        <w:t xml:space="preserve"> країни</w:t>
      </w:r>
      <w:r w:rsidRPr="00C80842">
        <w:rPr>
          <w:rFonts w:asciiTheme="majorHAnsi" w:hAnsiTheme="majorHAnsi"/>
          <w:sz w:val="28"/>
          <w:szCs w:val="28"/>
        </w:rPr>
        <w:t xml:space="preserve"> (приватні, напівдержавні та державні лабораторії, необхідний персонал, технічні та фінансові ресурси тощо).</w:t>
      </w:r>
    </w:p>
    <w:p w:rsidR="00C80842" w:rsidRPr="00F17CF1" w:rsidRDefault="000D1B94" w:rsidP="00C80842">
      <w:pPr>
        <w:jc w:val="both"/>
        <w:rPr>
          <w:rFonts w:asciiTheme="majorHAnsi" w:hAnsiTheme="majorHAnsi"/>
          <w:b/>
          <w:sz w:val="28"/>
          <w:szCs w:val="28"/>
        </w:rPr>
      </w:pPr>
      <w:r w:rsidRPr="00F17CF1">
        <w:rPr>
          <w:rFonts w:asciiTheme="majorHAnsi" w:hAnsiTheme="majorHAnsi"/>
          <w:b/>
          <w:sz w:val="28"/>
          <w:szCs w:val="28"/>
        </w:rPr>
        <w:t xml:space="preserve">Формування та становлення національної </w:t>
      </w:r>
      <w:r w:rsidR="00F17CF1" w:rsidRPr="00F17CF1">
        <w:rPr>
          <w:rFonts w:asciiTheme="majorHAnsi" w:hAnsiTheme="majorHAnsi"/>
          <w:b/>
          <w:sz w:val="28"/>
          <w:szCs w:val="28"/>
        </w:rPr>
        <w:t xml:space="preserve">метрологічної </w:t>
      </w:r>
      <w:r w:rsidRPr="00F17CF1">
        <w:rPr>
          <w:rFonts w:asciiTheme="majorHAnsi" w:hAnsiTheme="majorHAnsi"/>
          <w:b/>
          <w:sz w:val="28"/>
          <w:szCs w:val="28"/>
        </w:rPr>
        <w:t xml:space="preserve">системи </w:t>
      </w:r>
    </w:p>
    <w:p w:rsidR="00F17CF1" w:rsidRDefault="00F17CF1" w:rsidP="00C80842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</w:t>
      </w:r>
      <w:r w:rsidRPr="00F17CF1">
        <w:rPr>
          <w:rFonts w:asciiTheme="majorHAnsi" w:hAnsiTheme="majorHAnsi"/>
          <w:sz w:val="28"/>
          <w:szCs w:val="28"/>
        </w:rPr>
        <w:t>езультат</w:t>
      </w:r>
      <w:r>
        <w:rPr>
          <w:rFonts w:asciiTheme="majorHAnsi" w:hAnsiTheme="majorHAnsi"/>
          <w:sz w:val="28"/>
          <w:szCs w:val="28"/>
        </w:rPr>
        <w:t xml:space="preserve"> </w:t>
      </w:r>
      <w:r w:rsidR="00C1048A">
        <w:rPr>
          <w:rFonts w:asciiTheme="majorHAnsi" w:hAnsiTheme="majorHAnsi"/>
          <w:sz w:val="28"/>
          <w:szCs w:val="28"/>
        </w:rPr>
        <w:t xml:space="preserve">зіставлення </w:t>
      </w:r>
      <w:r w:rsidRPr="00F17CF1">
        <w:rPr>
          <w:rFonts w:asciiTheme="majorHAnsi" w:hAnsiTheme="majorHAnsi"/>
          <w:sz w:val="28"/>
          <w:szCs w:val="28"/>
        </w:rPr>
        <w:t xml:space="preserve">пріоритетних </w:t>
      </w:r>
      <w:r>
        <w:rPr>
          <w:rFonts w:asciiTheme="majorHAnsi" w:hAnsiTheme="majorHAnsi"/>
          <w:sz w:val="28"/>
          <w:szCs w:val="28"/>
        </w:rPr>
        <w:t>галузей</w:t>
      </w:r>
      <w:r w:rsidRPr="00F17CF1">
        <w:rPr>
          <w:rFonts w:asciiTheme="majorHAnsi" w:hAnsiTheme="majorHAnsi"/>
          <w:sz w:val="28"/>
          <w:szCs w:val="28"/>
        </w:rPr>
        <w:t xml:space="preserve"> із </w:t>
      </w:r>
      <w:r>
        <w:rPr>
          <w:rFonts w:asciiTheme="majorHAnsi" w:hAnsiTheme="majorHAnsi"/>
          <w:sz w:val="28"/>
          <w:szCs w:val="28"/>
        </w:rPr>
        <w:t>існуючими</w:t>
      </w:r>
      <w:r w:rsidRPr="00F17CF1">
        <w:rPr>
          <w:rFonts w:asciiTheme="majorHAnsi" w:hAnsiTheme="majorHAnsi"/>
          <w:sz w:val="28"/>
          <w:szCs w:val="28"/>
        </w:rPr>
        <w:t xml:space="preserve"> можливостями (</w:t>
      </w:r>
      <w:r>
        <w:rPr>
          <w:rFonts w:asciiTheme="majorHAnsi" w:hAnsiTheme="majorHAnsi"/>
          <w:sz w:val="28"/>
          <w:szCs w:val="28"/>
        </w:rPr>
        <w:t>якщо є</w:t>
      </w:r>
      <w:r w:rsidRPr="00F17CF1">
        <w:rPr>
          <w:rFonts w:asciiTheme="majorHAnsi" w:hAnsiTheme="majorHAnsi"/>
          <w:sz w:val="28"/>
          <w:szCs w:val="28"/>
        </w:rPr>
        <w:t xml:space="preserve">) дає відповідні знання для створення закону про метрологію; </w:t>
      </w:r>
      <w:r w:rsidR="00893F1C">
        <w:rPr>
          <w:rFonts w:asciiTheme="majorHAnsi" w:hAnsiTheme="majorHAnsi"/>
          <w:sz w:val="28"/>
          <w:szCs w:val="28"/>
        </w:rPr>
        <w:t>має бути</w:t>
      </w:r>
      <w:r>
        <w:rPr>
          <w:rFonts w:asciiTheme="majorHAnsi" w:hAnsiTheme="majorHAnsi"/>
          <w:sz w:val="28"/>
          <w:szCs w:val="28"/>
        </w:rPr>
        <w:t xml:space="preserve"> </w:t>
      </w:r>
      <w:r w:rsidR="00893F1C">
        <w:rPr>
          <w:rFonts w:asciiTheme="majorHAnsi" w:hAnsiTheme="majorHAnsi"/>
          <w:sz w:val="28"/>
          <w:szCs w:val="28"/>
        </w:rPr>
        <w:t>структура</w:t>
      </w:r>
      <w:bookmarkStart w:id="0" w:name="_GoBack"/>
      <w:bookmarkEnd w:id="0"/>
      <w:r w:rsidRPr="00F17CF1">
        <w:rPr>
          <w:rFonts w:asciiTheme="majorHAnsi" w:hAnsiTheme="majorHAnsi"/>
          <w:sz w:val="28"/>
          <w:szCs w:val="28"/>
        </w:rPr>
        <w:t>, в якій</w:t>
      </w:r>
      <w:r w:rsidR="00F5088B">
        <w:rPr>
          <w:rFonts w:asciiTheme="majorHAnsi" w:hAnsiTheme="majorHAnsi"/>
          <w:sz w:val="28"/>
          <w:szCs w:val="28"/>
        </w:rPr>
        <w:t xml:space="preserve"> функціонує</w:t>
      </w:r>
      <w:r w:rsidRPr="00F17CF1">
        <w:rPr>
          <w:rFonts w:asciiTheme="majorHAnsi" w:hAnsiTheme="majorHAnsi"/>
          <w:sz w:val="28"/>
          <w:szCs w:val="28"/>
        </w:rPr>
        <w:t xml:space="preserve"> метрологія</w:t>
      </w:r>
      <w:r w:rsidR="00F5088B">
        <w:rPr>
          <w:rFonts w:asciiTheme="majorHAnsi" w:hAnsiTheme="majorHAnsi"/>
          <w:sz w:val="28"/>
          <w:szCs w:val="28"/>
        </w:rPr>
        <w:t xml:space="preserve"> в країні</w:t>
      </w:r>
      <w:r w:rsidRPr="00F17CF1">
        <w:rPr>
          <w:rFonts w:asciiTheme="majorHAnsi" w:hAnsiTheme="majorHAnsi"/>
          <w:sz w:val="28"/>
          <w:szCs w:val="28"/>
        </w:rPr>
        <w:t xml:space="preserve"> </w:t>
      </w:r>
      <w:r w:rsidR="00F5088B">
        <w:rPr>
          <w:rFonts w:asciiTheme="majorHAnsi" w:hAnsiTheme="majorHAnsi"/>
          <w:sz w:val="28"/>
          <w:szCs w:val="28"/>
        </w:rPr>
        <w:t>та її регуляторні аспекти</w:t>
      </w:r>
      <w:r w:rsidR="00C1048A">
        <w:rPr>
          <w:rFonts w:asciiTheme="majorHAnsi" w:hAnsiTheme="majorHAnsi"/>
          <w:sz w:val="28"/>
          <w:szCs w:val="28"/>
        </w:rPr>
        <w:t xml:space="preserve">. </w:t>
      </w:r>
      <w:r w:rsidR="00C1048A" w:rsidRPr="00C1048A">
        <w:rPr>
          <w:rFonts w:asciiTheme="majorHAnsi" w:hAnsiTheme="majorHAnsi"/>
          <w:sz w:val="28"/>
          <w:szCs w:val="28"/>
        </w:rPr>
        <w:t xml:space="preserve">Провівши оцінку, країна зможе описати свою </w:t>
      </w:r>
      <w:r w:rsidR="00C1048A" w:rsidRPr="00C1048A">
        <w:rPr>
          <w:rFonts w:asciiTheme="majorHAnsi" w:hAnsiTheme="majorHAnsi"/>
          <w:sz w:val="28"/>
          <w:szCs w:val="28"/>
        </w:rPr>
        <w:t>NMS</w:t>
      </w:r>
      <w:r w:rsidR="00C1048A" w:rsidRPr="00C1048A">
        <w:rPr>
          <w:rFonts w:asciiTheme="majorHAnsi" w:hAnsiTheme="majorHAnsi"/>
          <w:sz w:val="28"/>
          <w:szCs w:val="28"/>
        </w:rPr>
        <w:t xml:space="preserve">, </w:t>
      </w:r>
      <w:r w:rsidR="00C1048A">
        <w:rPr>
          <w:rFonts w:asciiTheme="majorHAnsi" w:hAnsiTheme="majorHAnsi"/>
          <w:sz w:val="28"/>
          <w:szCs w:val="28"/>
        </w:rPr>
        <w:t xml:space="preserve">включно із </w:t>
      </w:r>
      <w:r w:rsidR="00C1048A" w:rsidRPr="00C1048A">
        <w:rPr>
          <w:rFonts w:asciiTheme="majorHAnsi" w:hAnsiTheme="majorHAnsi"/>
          <w:sz w:val="28"/>
          <w:szCs w:val="28"/>
        </w:rPr>
        <w:t>закон</w:t>
      </w:r>
      <w:r w:rsidR="00C1048A">
        <w:rPr>
          <w:rFonts w:asciiTheme="majorHAnsi" w:hAnsiTheme="majorHAnsi"/>
          <w:sz w:val="28"/>
          <w:szCs w:val="28"/>
        </w:rPr>
        <w:t>ом про метрологію та інституціями</w:t>
      </w:r>
      <w:r w:rsidR="00C1048A" w:rsidRPr="00C1048A">
        <w:rPr>
          <w:rFonts w:asciiTheme="majorHAnsi" w:hAnsiTheme="majorHAnsi"/>
          <w:sz w:val="28"/>
          <w:szCs w:val="28"/>
        </w:rPr>
        <w:t xml:space="preserve"> </w:t>
      </w:r>
      <w:r w:rsidR="00C1048A">
        <w:rPr>
          <w:rFonts w:asciiTheme="majorHAnsi" w:hAnsiTheme="majorHAnsi"/>
          <w:sz w:val="28"/>
          <w:szCs w:val="28"/>
        </w:rPr>
        <w:t>фізики</w:t>
      </w:r>
      <w:r w:rsidR="00C1048A" w:rsidRPr="00C1048A">
        <w:rPr>
          <w:rFonts w:asciiTheme="majorHAnsi" w:hAnsiTheme="majorHAnsi"/>
          <w:sz w:val="28"/>
          <w:szCs w:val="28"/>
        </w:rPr>
        <w:t>,</w:t>
      </w:r>
      <w:r w:rsidR="00C1048A" w:rsidRPr="00C1048A">
        <w:rPr>
          <w:rFonts w:asciiTheme="majorHAnsi" w:hAnsiTheme="majorHAnsi"/>
          <w:sz w:val="28"/>
          <w:szCs w:val="28"/>
        </w:rPr>
        <w:t xml:space="preserve"> які здійснюють </w:t>
      </w:r>
      <w:r w:rsidR="00C1048A">
        <w:rPr>
          <w:rFonts w:asciiTheme="majorHAnsi" w:hAnsiTheme="majorHAnsi"/>
          <w:sz w:val="28"/>
          <w:szCs w:val="28"/>
        </w:rPr>
        <w:t>вимірювання</w:t>
      </w:r>
      <w:r w:rsidR="00C1048A" w:rsidRPr="00C1048A">
        <w:rPr>
          <w:rFonts w:asciiTheme="majorHAnsi" w:hAnsiTheme="majorHAnsi"/>
          <w:sz w:val="28"/>
          <w:szCs w:val="28"/>
        </w:rPr>
        <w:t xml:space="preserve"> в країні.</w:t>
      </w:r>
      <w:r w:rsidRPr="00F17CF1">
        <w:rPr>
          <w:rFonts w:asciiTheme="majorHAnsi" w:hAnsiTheme="majorHAnsi"/>
          <w:sz w:val="28"/>
          <w:szCs w:val="28"/>
        </w:rPr>
        <w:t xml:space="preserve"> </w:t>
      </w:r>
    </w:p>
    <w:p w:rsidR="00C1048A" w:rsidRPr="008A4103" w:rsidRDefault="00827B0E" w:rsidP="00C80842">
      <w:pPr>
        <w:jc w:val="both"/>
        <w:rPr>
          <w:rFonts w:asciiTheme="majorHAnsi" w:hAnsiTheme="majorHAnsi"/>
          <w:b/>
          <w:sz w:val="28"/>
          <w:szCs w:val="28"/>
        </w:rPr>
      </w:pPr>
      <w:r w:rsidRPr="008A4103">
        <w:rPr>
          <w:rFonts w:asciiTheme="majorHAnsi" w:hAnsiTheme="majorHAnsi"/>
          <w:b/>
          <w:sz w:val="28"/>
          <w:szCs w:val="28"/>
        </w:rPr>
        <w:t>Куди звернутися за експертизою?</w:t>
      </w:r>
    </w:p>
    <w:p w:rsidR="00827B0E" w:rsidRPr="00C80842" w:rsidRDefault="008A4103" w:rsidP="00C80842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</w:t>
      </w:r>
      <w:r w:rsidRPr="008A4103">
        <w:rPr>
          <w:rFonts w:asciiTheme="majorHAnsi" w:hAnsiTheme="majorHAnsi"/>
          <w:sz w:val="28"/>
          <w:szCs w:val="28"/>
        </w:rPr>
        <w:t>а визначенням</w:t>
      </w:r>
      <w:r>
        <w:rPr>
          <w:rFonts w:asciiTheme="majorHAnsi" w:hAnsiTheme="majorHAnsi"/>
          <w:sz w:val="28"/>
          <w:szCs w:val="28"/>
        </w:rPr>
        <w:t>,</w:t>
      </w:r>
      <w:r w:rsidRPr="008A4103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р</w:t>
      </w:r>
      <w:r w:rsidRPr="008A4103">
        <w:rPr>
          <w:rFonts w:asciiTheme="majorHAnsi" w:hAnsiTheme="majorHAnsi"/>
          <w:sz w:val="28"/>
          <w:szCs w:val="28"/>
        </w:rPr>
        <w:t xml:space="preserve">озробка політики </w:t>
      </w:r>
      <w:r>
        <w:rPr>
          <w:rFonts w:asciiTheme="majorHAnsi" w:hAnsiTheme="majorHAnsi"/>
          <w:sz w:val="28"/>
          <w:szCs w:val="28"/>
        </w:rPr>
        <w:t>- це прерогатива уряду</w:t>
      </w:r>
      <w:r w:rsidRPr="008A4103">
        <w:rPr>
          <w:rFonts w:asciiTheme="majorHAnsi" w:hAnsiTheme="majorHAnsi"/>
          <w:sz w:val="28"/>
          <w:szCs w:val="28"/>
        </w:rPr>
        <w:t>, хоча</w:t>
      </w:r>
      <w:r>
        <w:rPr>
          <w:rFonts w:asciiTheme="majorHAnsi" w:hAnsiTheme="majorHAnsi"/>
          <w:sz w:val="28"/>
          <w:szCs w:val="28"/>
        </w:rPr>
        <w:t xml:space="preserve"> бажано розроблювати</w:t>
      </w:r>
      <w:r w:rsidRPr="008A4103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її, консультуючись </w:t>
      </w:r>
      <w:r w:rsidRPr="008A4103">
        <w:rPr>
          <w:rFonts w:asciiTheme="majorHAnsi" w:hAnsiTheme="majorHAnsi"/>
          <w:sz w:val="28"/>
          <w:szCs w:val="28"/>
        </w:rPr>
        <w:t>з іншими органами та компаніями, які надають метрологічні послуги, та з користувачами метрологічної системи.</w:t>
      </w:r>
      <w:r>
        <w:rPr>
          <w:rFonts w:asciiTheme="majorHAnsi" w:hAnsiTheme="majorHAnsi"/>
          <w:sz w:val="28"/>
          <w:szCs w:val="28"/>
        </w:rPr>
        <w:t xml:space="preserve"> Рекомендують</w:t>
      </w:r>
      <w:r w:rsidRPr="008A4103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lastRenderedPageBreak/>
        <w:t>звертатися</w:t>
      </w:r>
      <w:r w:rsidRPr="008A4103">
        <w:rPr>
          <w:rFonts w:asciiTheme="majorHAnsi" w:hAnsiTheme="majorHAnsi"/>
          <w:sz w:val="28"/>
          <w:szCs w:val="28"/>
        </w:rPr>
        <w:t xml:space="preserve"> за порадою до регіональних організацій. Міжнародні організації, які спеціалізую</w:t>
      </w:r>
      <w:r w:rsidR="004157F9">
        <w:rPr>
          <w:rFonts w:asciiTheme="majorHAnsi" w:hAnsiTheme="majorHAnsi"/>
          <w:sz w:val="28"/>
          <w:szCs w:val="28"/>
        </w:rPr>
        <w:t>ться на науковій та законодавчо регульованій</w:t>
      </w:r>
      <w:r w:rsidRPr="008A4103">
        <w:rPr>
          <w:rFonts w:asciiTheme="majorHAnsi" w:hAnsiTheme="majorHAnsi"/>
          <w:sz w:val="28"/>
          <w:szCs w:val="28"/>
        </w:rPr>
        <w:t xml:space="preserve"> метрології (BIPM та OIML), наукові університети, а також </w:t>
      </w:r>
      <w:r w:rsidR="004157F9" w:rsidRPr="004157F9">
        <w:rPr>
          <w:rFonts w:asciiTheme="majorHAnsi" w:hAnsiTheme="majorHAnsi"/>
          <w:sz w:val="28"/>
          <w:szCs w:val="28"/>
        </w:rPr>
        <w:t>UNIDO</w:t>
      </w:r>
      <w:r w:rsidRPr="004157F9">
        <w:rPr>
          <w:rFonts w:asciiTheme="majorHAnsi" w:hAnsiTheme="majorHAnsi"/>
          <w:sz w:val="28"/>
          <w:szCs w:val="28"/>
        </w:rPr>
        <w:t xml:space="preserve"> </w:t>
      </w:r>
      <w:r w:rsidRPr="008A4103">
        <w:rPr>
          <w:rFonts w:asciiTheme="majorHAnsi" w:hAnsiTheme="majorHAnsi"/>
          <w:sz w:val="28"/>
          <w:szCs w:val="28"/>
        </w:rPr>
        <w:t xml:space="preserve">та </w:t>
      </w:r>
      <w:r w:rsidR="004157F9" w:rsidRPr="004157F9">
        <w:rPr>
          <w:rFonts w:asciiTheme="majorHAnsi" w:hAnsiTheme="majorHAnsi"/>
          <w:sz w:val="28"/>
          <w:szCs w:val="28"/>
        </w:rPr>
        <w:t xml:space="preserve">World Bank Group </w:t>
      </w:r>
      <w:r w:rsidRPr="008A4103">
        <w:rPr>
          <w:rFonts w:asciiTheme="majorHAnsi" w:hAnsiTheme="majorHAnsi"/>
          <w:sz w:val="28"/>
          <w:szCs w:val="28"/>
        </w:rPr>
        <w:t>є чудовими ресурсами для визначення найкращих практик у створенні NMS.</w:t>
      </w:r>
    </w:p>
    <w:p w:rsidR="00C80842" w:rsidRDefault="00C80842" w:rsidP="00EB50F6">
      <w:pPr>
        <w:jc w:val="both"/>
        <w:rPr>
          <w:rFonts w:asciiTheme="majorHAnsi" w:hAnsiTheme="majorHAnsi"/>
          <w:sz w:val="28"/>
          <w:szCs w:val="28"/>
        </w:rPr>
      </w:pPr>
    </w:p>
    <w:p w:rsidR="007B743C" w:rsidRPr="00EB50F6" w:rsidRDefault="007B743C" w:rsidP="00EB50F6">
      <w:pPr>
        <w:jc w:val="both"/>
        <w:rPr>
          <w:rFonts w:asciiTheme="majorHAnsi" w:hAnsiTheme="majorHAnsi"/>
          <w:sz w:val="28"/>
          <w:szCs w:val="28"/>
        </w:rPr>
      </w:pPr>
    </w:p>
    <w:p w:rsidR="00BF79BA" w:rsidRDefault="00BF79BA" w:rsidP="00350254">
      <w:pPr>
        <w:jc w:val="both"/>
        <w:rPr>
          <w:rFonts w:asciiTheme="majorHAnsi" w:hAnsiTheme="majorHAnsi"/>
          <w:sz w:val="28"/>
          <w:szCs w:val="28"/>
        </w:rPr>
      </w:pPr>
    </w:p>
    <w:sectPr w:rsidR="00BF79BA" w:rsidSect="00241C9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3BC2"/>
    <w:multiLevelType w:val="hybridMultilevel"/>
    <w:tmpl w:val="6D0E5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4090C"/>
    <w:multiLevelType w:val="hybridMultilevel"/>
    <w:tmpl w:val="67766F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9C"/>
    <w:rsid w:val="000A7742"/>
    <w:rsid w:val="000D1B94"/>
    <w:rsid w:val="001B0992"/>
    <w:rsid w:val="002169A3"/>
    <w:rsid w:val="00241C9C"/>
    <w:rsid w:val="00350254"/>
    <w:rsid w:val="00387D87"/>
    <w:rsid w:val="004157F9"/>
    <w:rsid w:val="004B79DA"/>
    <w:rsid w:val="004C609F"/>
    <w:rsid w:val="00562469"/>
    <w:rsid w:val="005E29E1"/>
    <w:rsid w:val="006F0BF8"/>
    <w:rsid w:val="006F553E"/>
    <w:rsid w:val="007B624F"/>
    <w:rsid w:val="007B743C"/>
    <w:rsid w:val="00827B0E"/>
    <w:rsid w:val="00893F1C"/>
    <w:rsid w:val="008A4103"/>
    <w:rsid w:val="008F1334"/>
    <w:rsid w:val="00926A81"/>
    <w:rsid w:val="009A6909"/>
    <w:rsid w:val="00A226FF"/>
    <w:rsid w:val="00AC1484"/>
    <w:rsid w:val="00B959E8"/>
    <w:rsid w:val="00BF79BA"/>
    <w:rsid w:val="00C1048A"/>
    <w:rsid w:val="00C80842"/>
    <w:rsid w:val="00C94B65"/>
    <w:rsid w:val="00D869EC"/>
    <w:rsid w:val="00D86C57"/>
    <w:rsid w:val="00E447B6"/>
    <w:rsid w:val="00EB50F6"/>
    <w:rsid w:val="00F17CF1"/>
    <w:rsid w:val="00F5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2E97"/>
  <w15:chartTrackingRefBased/>
  <w15:docId w15:val="{B49BE5F3-DD3A-457D-85C8-CB33944A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3187</Words>
  <Characters>1818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Dep46</dc:creator>
  <cp:keywords/>
  <dc:description/>
  <cp:lastModifiedBy>Dep46</cp:lastModifiedBy>
  <cp:revision>16</cp:revision>
  <dcterms:created xsi:type="dcterms:W3CDTF">2023-07-11T10:13:00Z</dcterms:created>
  <dcterms:modified xsi:type="dcterms:W3CDTF">2023-07-12T06:57:00Z</dcterms:modified>
</cp:coreProperties>
</file>